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1A" w:rsidRPr="0045341A" w:rsidRDefault="0045341A" w:rsidP="0045341A">
      <w:pPr>
        <w:jc w:val="both"/>
        <w:rPr>
          <w:rFonts w:ascii="Arial" w:hAnsi="Arial" w:cs="Arial"/>
          <w:b/>
          <w:iCs/>
          <w:color w:val="auto"/>
          <w:lang w:val="sr-Cyrl-CS"/>
        </w:rPr>
      </w:pPr>
      <w:r w:rsidRPr="0045341A">
        <w:rPr>
          <w:rFonts w:ascii="Arial" w:hAnsi="Arial" w:cs="Arial"/>
          <w:b/>
          <w:iCs/>
          <w:color w:val="auto"/>
          <w:lang w:val="sr-Cyrl-CS"/>
        </w:rPr>
        <w:t xml:space="preserve">МЕЊА СЕ КОНКУРСНА ДОКУМЕНТАЦИЈА НА СЛЕДЕЋИМ СТРАНАМА  11 и 21 </w:t>
      </w:r>
    </w:p>
    <w:p w:rsidR="0045341A" w:rsidRP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</w:rPr>
      </w:pP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t>Комисија за јавне набавке је одлучила да замени средство обезбеђења, уместо банкарске гаранције тражи се меница за озбиљност понуде.</w:t>
      </w: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t>Измене су следеће:</w:t>
      </w: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5341A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</w:p>
    <w:p w:rsidR="0045341A" w:rsidRPr="006D1FBB" w:rsidRDefault="0045341A" w:rsidP="0045341A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6D1FBB">
        <w:rPr>
          <w:rFonts w:ascii="Arial" w:hAnsi="Arial" w:cs="Arial"/>
          <w:b/>
          <w:i/>
          <w:iCs/>
          <w:color w:val="auto"/>
          <w:sz w:val="22"/>
          <w:szCs w:val="22"/>
        </w:rPr>
        <w:t>12. ПОДАЦИ О ВРСТИ, САДРЖИНИ, НАЧИНУ ПОДНОШЕЊА, ВИСИНИ И РОКОВИМА ОБЕЗБЕЂЕЊА ИСПУЊЕЊА ОБАВЕЗА ПОНУЂАЧА</w:t>
      </w:r>
    </w:p>
    <w:p w:rsidR="0045341A" w:rsidRPr="006D1FBB" w:rsidRDefault="0045341A" w:rsidP="0045341A">
      <w:pPr>
        <w:pStyle w:val="ListParagraph"/>
        <w:tabs>
          <w:tab w:val="left" w:pos="0"/>
        </w:tabs>
        <w:jc w:val="both"/>
        <w:rPr>
          <w:rFonts w:ascii="Arial" w:eastAsia="TimesNewRomanPSMT" w:hAnsi="Arial" w:cs="Arial"/>
          <w:b/>
          <w:bCs/>
          <w:i/>
          <w:iCs/>
          <w:color w:val="auto"/>
          <w:sz w:val="22"/>
          <w:szCs w:val="22"/>
        </w:rPr>
      </w:pPr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eastAsia="TimesNewRomanPSMT" w:hAnsi="Arial" w:cs="Arial"/>
          <w:b/>
          <w:bCs/>
          <w:iCs/>
          <w:color w:val="auto"/>
          <w:sz w:val="22"/>
          <w:szCs w:val="22"/>
          <w:lang w:val="sr-Cyrl-CS"/>
        </w:rPr>
        <w:t xml:space="preserve">       </w:t>
      </w:r>
      <w:r w:rsidRPr="006D1FBB">
        <w:rPr>
          <w:rFonts w:ascii="Arial" w:eastAsia="TimesNewRomanPSMT" w:hAnsi="Arial" w:cs="Arial"/>
          <w:bCs/>
          <w:iCs/>
          <w:color w:val="auto"/>
          <w:sz w:val="22"/>
          <w:szCs w:val="22"/>
          <w:lang w:val="sr-Cyrl-CS"/>
        </w:rPr>
        <w:tab/>
        <w:t>1.</w:t>
      </w:r>
      <w:r w:rsidRPr="006D1FBB">
        <w:rPr>
          <w:rFonts w:ascii="Arial" w:eastAsia="TimesNewRomanPSMT" w:hAnsi="Arial" w:cs="Arial"/>
          <w:b/>
          <w:bCs/>
          <w:iCs/>
          <w:color w:val="auto"/>
          <w:sz w:val="22"/>
          <w:szCs w:val="22"/>
          <w:lang w:val="sr-Cyrl-CS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Понуђач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дужан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  <w:u w:val="single"/>
        </w:rPr>
        <w:t>уз</w:t>
      </w:r>
      <w:proofErr w:type="spellEnd"/>
      <w:r w:rsidRPr="006D1FB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  <w:u w:val="single"/>
        </w:rPr>
        <w:t>понуду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преда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наручиоцу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меницу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озбиљност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која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са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клаузулама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безусловна</w:t>
      </w:r>
      <w:proofErr w:type="spellEnd"/>
      <w:r w:rsidRPr="006D1FBB">
        <w:rPr>
          <w:rFonts w:ascii="Arial" w:hAnsi="Arial" w:cs="Arial"/>
          <w:color w:val="auto"/>
          <w:sz w:val="22"/>
          <w:szCs w:val="22"/>
          <w:lang w:val="sr-Cyrl-CS"/>
        </w:rPr>
        <w:t xml:space="preserve"> и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платива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први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позив</w:t>
      </w:r>
      <w:proofErr w:type="spellEnd"/>
      <w:r w:rsidRPr="006D1FBB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Меница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озбиљност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издаје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у </w:t>
      </w:r>
      <w:proofErr w:type="spellStart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висини</w:t>
      </w:r>
      <w:proofErr w:type="spellEnd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10% </w:t>
      </w:r>
      <w:proofErr w:type="spellStart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од</w:t>
      </w:r>
      <w:proofErr w:type="spellEnd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укупне</w:t>
      </w:r>
      <w:proofErr w:type="spellEnd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вредности</w:t>
      </w:r>
      <w:proofErr w:type="spellEnd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уговора</w:t>
      </w:r>
      <w:proofErr w:type="spellEnd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, </w:t>
      </w:r>
      <w:proofErr w:type="spellStart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без</w:t>
      </w:r>
      <w:proofErr w:type="spellEnd"/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ПДВ</w:t>
      </w:r>
      <w:r w:rsidRPr="006D1FBB">
        <w:rPr>
          <w:rFonts w:ascii="Arial" w:hAnsi="Arial" w:cs="Arial"/>
          <w:b/>
          <w:color w:val="auto"/>
          <w:sz w:val="22"/>
          <w:szCs w:val="22"/>
          <w:u w:val="single"/>
          <w:lang w:val="ru-RU"/>
        </w:rPr>
        <w:t>-</w:t>
      </w:r>
      <w:r w:rsidRPr="006D1FBB">
        <w:rPr>
          <w:rFonts w:ascii="Arial" w:hAnsi="Arial" w:cs="Arial"/>
          <w:b/>
          <w:color w:val="auto"/>
          <w:sz w:val="22"/>
          <w:szCs w:val="22"/>
          <w:u w:val="single"/>
        </w:rPr>
        <w:t>a .</w:t>
      </w:r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Рок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важења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средства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обезбеђења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не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може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бити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краћи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рока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важења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уновчити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меницу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озбиљност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случају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понуђач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:</w:t>
      </w:r>
      <w:proofErr w:type="gram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hAnsi="Arial" w:cs="Arial"/>
          <w:color w:val="auto"/>
          <w:sz w:val="22"/>
          <w:szCs w:val="22"/>
        </w:rPr>
        <w:t xml:space="preserve">1.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одустане</w:t>
      </w:r>
      <w:proofErr w:type="spellEnd"/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измени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своју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периоду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важења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hAnsi="Arial" w:cs="Arial"/>
          <w:color w:val="auto"/>
          <w:sz w:val="22"/>
          <w:szCs w:val="22"/>
        </w:rPr>
        <w:t xml:space="preserve">2.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одбије</w:t>
      </w:r>
      <w:proofErr w:type="spellEnd"/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достави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тражено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изјашњење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своје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hAnsi="Arial" w:cs="Arial"/>
          <w:color w:val="auto"/>
          <w:sz w:val="22"/>
          <w:szCs w:val="22"/>
        </w:rPr>
        <w:t xml:space="preserve">3.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одбије</w:t>
      </w:r>
      <w:proofErr w:type="spellEnd"/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изврши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дозвољену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исправку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рачунске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грешке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>.</w:t>
      </w:r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Такође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наручилац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ће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уновчити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меницу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озбиљност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случају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изабрани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понуђач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:</w:t>
      </w:r>
      <w:proofErr w:type="gram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hAnsi="Arial" w:cs="Arial"/>
          <w:color w:val="auto"/>
          <w:sz w:val="22"/>
          <w:szCs w:val="22"/>
        </w:rPr>
        <w:t xml:space="preserve">1.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одустане</w:t>
      </w:r>
      <w:proofErr w:type="spellEnd"/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иницијално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датих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услова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прихваћених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обавеза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понуди</w:t>
      </w:r>
      <w:proofErr w:type="spell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D1FBB">
        <w:rPr>
          <w:rFonts w:ascii="Arial" w:hAnsi="Arial" w:cs="Arial"/>
          <w:color w:val="auto"/>
          <w:sz w:val="22"/>
          <w:szCs w:val="22"/>
        </w:rPr>
        <w:t xml:space="preserve">2. </w:t>
      </w:r>
      <w:proofErr w:type="spellStart"/>
      <w:proofErr w:type="gramStart"/>
      <w:r w:rsidRPr="006D1FBB">
        <w:rPr>
          <w:rFonts w:ascii="Arial" w:hAnsi="Arial" w:cs="Arial"/>
          <w:color w:val="auto"/>
          <w:sz w:val="22"/>
          <w:szCs w:val="22"/>
        </w:rPr>
        <w:t>одбије</w:t>
      </w:r>
      <w:proofErr w:type="spellEnd"/>
      <w:proofErr w:type="gram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потпише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D1FBB">
        <w:rPr>
          <w:rFonts w:ascii="Arial" w:hAnsi="Arial" w:cs="Arial"/>
          <w:color w:val="auto"/>
          <w:sz w:val="22"/>
          <w:szCs w:val="22"/>
        </w:rPr>
        <w:t>уговор</w:t>
      </w:r>
      <w:proofErr w:type="spellEnd"/>
      <w:r w:rsidRPr="006D1FBB">
        <w:rPr>
          <w:rFonts w:ascii="Arial" w:hAnsi="Arial" w:cs="Arial"/>
          <w:color w:val="auto"/>
          <w:sz w:val="22"/>
          <w:szCs w:val="22"/>
        </w:rPr>
        <w:t>.</w:t>
      </w:r>
    </w:p>
    <w:p w:rsidR="0045341A" w:rsidRDefault="0045341A"/>
    <w:p w:rsidR="0045341A" w:rsidRPr="00A863B8" w:rsidRDefault="0045341A">
      <w:pPr>
        <w:rPr>
          <w:lang/>
        </w:rPr>
      </w:pPr>
    </w:p>
    <w:p w:rsidR="0045341A" w:rsidRPr="0045341A" w:rsidRDefault="0045341A">
      <w:pPr>
        <w:rPr>
          <w:rFonts w:ascii="Arial" w:hAnsi="Arial" w:cs="Arial"/>
        </w:rPr>
      </w:pPr>
      <w:proofErr w:type="spellStart"/>
      <w:r w:rsidRPr="0045341A">
        <w:rPr>
          <w:rFonts w:ascii="Arial" w:hAnsi="Arial" w:cs="Arial"/>
        </w:rPr>
        <w:t>Такође</w:t>
      </w:r>
      <w:proofErr w:type="spellEnd"/>
      <w:r w:rsidRPr="0045341A">
        <w:rPr>
          <w:rFonts w:ascii="Arial" w:hAnsi="Arial" w:cs="Arial"/>
        </w:rPr>
        <w:t xml:space="preserve"> </w:t>
      </w:r>
      <w:proofErr w:type="spellStart"/>
      <w:r w:rsidRPr="0045341A">
        <w:rPr>
          <w:rFonts w:ascii="Arial" w:hAnsi="Arial" w:cs="Arial"/>
        </w:rPr>
        <w:t>се</w:t>
      </w:r>
      <w:proofErr w:type="spellEnd"/>
      <w:r w:rsidRPr="0045341A">
        <w:rPr>
          <w:rFonts w:ascii="Arial" w:hAnsi="Arial" w:cs="Arial"/>
        </w:rPr>
        <w:t xml:space="preserve"> </w:t>
      </w:r>
      <w:proofErr w:type="spellStart"/>
      <w:r w:rsidRPr="0045341A">
        <w:rPr>
          <w:rFonts w:ascii="Arial" w:hAnsi="Arial" w:cs="Arial"/>
        </w:rPr>
        <w:t>мења</w:t>
      </w:r>
      <w:proofErr w:type="spellEnd"/>
      <w:r w:rsidRPr="0045341A">
        <w:rPr>
          <w:rFonts w:ascii="Arial" w:hAnsi="Arial" w:cs="Arial"/>
        </w:rPr>
        <w:t xml:space="preserve"> и члан 11 уговора, тако да</w:t>
      </w:r>
      <w:r w:rsidR="004212FD">
        <w:rPr>
          <w:rFonts w:ascii="Arial" w:hAnsi="Arial" w:cs="Arial"/>
        </w:rPr>
        <w:t xml:space="preserve"> измењени</w:t>
      </w:r>
      <w:r w:rsidRPr="0045341A">
        <w:rPr>
          <w:rFonts w:ascii="Arial" w:hAnsi="Arial" w:cs="Arial"/>
        </w:rPr>
        <w:t xml:space="preserve"> члан уговора </w:t>
      </w:r>
      <w:proofErr w:type="gramStart"/>
      <w:r w:rsidRPr="0045341A">
        <w:rPr>
          <w:rFonts w:ascii="Arial" w:hAnsi="Arial" w:cs="Arial"/>
        </w:rPr>
        <w:t>гласи :</w:t>
      </w:r>
      <w:proofErr w:type="gramEnd"/>
    </w:p>
    <w:p w:rsidR="0045341A" w:rsidRDefault="0045341A"/>
    <w:p w:rsidR="0045341A" w:rsidRPr="006D1FBB" w:rsidRDefault="0045341A" w:rsidP="0045341A">
      <w:pPr>
        <w:jc w:val="center"/>
        <w:rPr>
          <w:rFonts w:ascii="Arial" w:hAnsi="Arial" w:cs="Arial"/>
          <w:i/>
          <w:iCs/>
          <w:color w:val="auto"/>
          <w:lang w:val="sr-Cyrl-CS"/>
        </w:rPr>
      </w:pPr>
      <w:r w:rsidRPr="006D1FBB">
        <w:rPr>
          <w:rFonts w:ascii="Arial" w:hAnsi="Arial" w:cs="Arial"/>
          <w:i/>
          <w:iCs/>
          <w:color w:val="auto"/>
          <w:lang w:val="sr-Cyrl-CS"/>
        </w:rPr>
        <w:t>Члан 11.</w:t>
      </w:r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i/>
          <w:color w:val="auto"/>
        </w:rPr>
      </w:pPr>
      <w:proofErr w:type="spellStart"/>
      <w:r w:rsidRPr="006D1FBB">
        <w:rPr>
          <w:rFonts w:ascii="Arial" w:hAnsi="Arial" w:cs="Arial"/>
          <w:i/>
          <w:color w:val="auto"/>
        </w:rPr>
        <w:t>Понуђач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је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дужан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  <w:u w:val="single"/>
        </w:rPr>
        <w:t>уз</w:t>
      </w:r>
      <w:proofErr w:type="spellEnd"/>
      <w:r w:rsidRPr="006D1FBB">
        <w:rPr>
          <w:rFonts w:ascii="Arial" w:hAnsi="Arial" w:cs="Arial"/>
          <w:i/>
          <w:color w:val="auto"/>
          <w:u w:val="single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  <w:u w:val="single"/>
        </w:rPr>
        <w:t>понуду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преда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наручиоцу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auto"/>
        </w:rPr>
        <w:t>меницу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за</w:t>
      </w:r>
      <w:proofErr w:type="spellEnd"/>
      <w:proofErr w:type="gram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озбиљност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  <w:r w:rsidRPr="006D1FBB">
        <w:rPr>
          <w:rFonts w:ascii="Arial" w:hAnsi="Arial" w:cs="Arial"/>
          <w:i/>
          <w:color w:val="auto"/>
        </w:rPr>
        <w:t xml:space="preserve">, </w:t>
      </w:r>
      <w:proofErr w:type="spellStart"/>
      <w:r w:rsidRPr="006D1FBB">
        <w:rPr>
          <w:rFonts w:ascii="Arial" w:hAnsi="Arial" w:cs="Arial"/>
          <w:i/>
          <w:color w:val="auto"/>
        </w:rPr>
        <w:t>која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ће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бити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са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клаузулама</w:t>
      </w:r>
      <w:proofErr w:type="spellEnd"/>
      <w:r w:rsidRPr="006D1FBB">
        <w:rPr>
          <w:rFonts w:ascii="Arial" w:hAnsi="Arial" w:cs="Arial"/>
          <w:i/>
          <w:color w:val="auto"/>
        </w:rPr>
        <w:t xml:space="preserve">: </w:t>
      </w:r>
      <w:proofErr w:type="spellStart"/>
      <w:r w:rsidRPr="006D1FBB">
        <w:rPr>
          <w:rFonts w:ascii="Arial" w:hAnsi="Arial" w:cs="Arial"/>
          <w:i/>
          <w:color w:val="auto"/>
        </w:rPr>
        <w:t>безусловна</w:t>
      </w:r>
      <w:proofErr w:type="spellEnd"/>
      <w:r w:rsidRPr="006D1FBB">
        <w:rPr>
          <w:rFonts w:ascii="Arial" w:hAnsi="Arial" w:cs="Arial"/>
          <w:i/>
          <w:color w:val="auto"/>
          <w:lang w:val="sr-Cyrl-CS"/>
        </w:rPr>
        <w:t xml:space="preserve"> и </w:t>
      </w:r>
      <w:proofErr w:type="spellStart"/>
      <w:r w:rsidRPr="006D1FBB">
        <w:rPr>
          <w:rFonts w:ascii="Arial" w:hAnsi="Arial" w:cs="Arial"/>
          <w:i/>
          <w:color w:val="auto"/>
        </w:rPr>
        <w:t>платива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на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први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позив</w:t>
      </w:r>
      <w:proofErr w:type="spellEnd"/>
      <w:r w:rsidRPr="006D1FBB">
        <w:rPr>
          <w:rFonts w:ascii="Arial" w:hAnsi="Arial" w:cs="Arial"/>
          <w:i/>
          <w:color w:val="auto"/>
          <w:lang w:val="sr-Cyrl-CS"/>
        </w:rPr>
        <w:t xml:space="preserve">. </w:t>
      </w:r>
      <w:proofErr w:type="spellStart"/>
      <w:r>
        <w:rPr>
          <w:rFonts w:ascii="Arial" w:hAnsi="Arial" w:cs="Arial"/>
          <w:i/>
          <w:color w:val="auto"/>
        </w:rPr>
        <w:t>Меница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за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озбиљност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се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издаје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r w:rsidRPr="006D1FBB">
        <w:rPr>
          <w:rFonts w:ascii="Arial" w:hAnsi="Arial" w:cs="Arial"/>
          <w:b/>
          <w:i/>
          <w:color w:val="auto"/>
          <w:u w:val="single"/>
        </w:rPr>
        <w:t xml:space="preserve">у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висини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од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 10%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од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укупне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вредности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уговора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, </w:t>
      </w:r>
      <w:proofErr w:type="spellStart"/>
      <w:r w:rsidRPr="006D1FBB">
        <w:rPr>
          <w:rFonts w:ascii="Arial" w:hAnsi="Arial" w:cs="Arial"/>
          <w:b/>
          <w:i/>
          <w:color w:val="auto"/>
          <w:u w:val="single"/>
        </w:rPr>
        <w:t>без</w:t>
      </w:r>
      <w:proofErr w:type="spellEnd"/>
      <w:r w:rsidRPr="006D1FBB">
        <w:rPr>
          <w:rFonts w:ascii="Arial" w:hAnsi="Arial" w:cs="Arial"/>
          <w:b/>
          <w:i/>
          <w:color w:val="auto"/>
          <w:u w:val="single"/>
        </w:rPr>
        <w:t xml:space="preserve"> ПДВ</w:t>
      </w:r>
      <w:r w:rsidRPr="006D1FBB">
        <w:rPr>
          <w:rFonts w:ascii="Arial" w:hAnsi="Arial" w:cs="Arial"/>
          <w:b/>
          <w:i/>
          <w:color w:val="auto"/>
          <w:u w:val="single"/>
          <w:lang w:val="ru-RU"/>
        </w:rPr>
        <w:t>-</w:t>
      </w:r>
      <w:r w:rsidRPr="006D1FBB">
        <w:rPr>
          <w:rFonts w:ascii="Arial" w:hAnsi="Arial" w:cs="Arial"/>
          <w:b/>
          <w:i/>
          <w:color w:val="auto"/>
          <w:u w:val="single"/>
        </w:rPr>
        <w:t>a .</w:t>
      </w:r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Рок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proofErr w:type="gramStart"/>
      <w:r w:rsidRPr="006D1FBB">
        <w:rPr>
          <w:rFonts w:ascii="Arial" w:hAnsi="Arial" w:cs="Arial"/>
          <w:i/>
          <w:color w:val="auto"/>
        </w:rPr>
        <w:t>важења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менице</w:t>
      </w:r>
      <w:proofErr w:type="spellEnd"/>
      <w:proofErr w:type="gramEnd"/>
      <w:r>
        <w:rPr>
          <w:rFonts w:ascii="Arial" w:hAnsi="Arial" w:cs="Arial"/>
          <w:i/>
          <w:color w:val="auto"/>
        </w:rPr>
        <w:t xml:space="preserve"> </w:t>
      </w:r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не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може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бити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краћи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од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рока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важења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  <w:r w:rsidRPr="006D1FBB">
        <w:rPr>
          <w:rFonts w:ascii="Arial" w:hAnsi="Arial" w:cs="Arial"/>
          <w:i/>
          <w:color w:val="auto"/>
        </w:rPr>
        <w:t xml:space="preserve">. </w:t>
      </w:r>
      <w:proofErr w:type="spellStart"/>
      <w:r w:rsidRPr="006D1FBB">
        <w:rPr>
          <w:rFonts w:ascii="Arial" w:hAnsi="Arial" w:cs="Arial"/>
          <w:i/>
          <w:color w:val="auto"/>
        </w:rPr>
        <w:t>Наручилац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ће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уновчити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средство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обезбеђења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  <w:r w:rsidRPr="006D1FBB">
        <w:rPr>
          <w:rFonts w:ascii="Arial" w:hAnsi="Arial" w:cs="Arial"/>
          <w:i/>
          <w:color w:val="auto"/>
        </w:rPr>
        <w:t xml:space="preserve"> у </w:t>
      </w:r>
      <w:proofErr w:type="spellStart"/>
      <w:r w:rsidRPr="006D1FBB">
        <w:rPr>
          <w:rFonts w:ascii="Arial" w:hAnsi="Arial" w:cs="Arial"/>
          <w:i/>
          <w:color w:val="auto"/>
        </w:rPr>
        <w:t>случају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proofErr w:type="gramStart"/>
      <w:r w:rsidRPr="006D1FBB">
        <w:rPr>
          <w:rFonts w:ascii="Arial" w:hAnsi="Arial" w:cs="Arial"/>
          <w:i/>
          <w:color w:val="auto"/>
        </w:rPr>
        <w:t>понуђач</w:t>
      </w:r>
      <w:proofErr w:type="spellEnd"/>
      <w:r w:rsidRPr="006D1FBB">
        <w:rPr>
          <w:rFonts w:ascii="Arial" w:hAnsi="Arial" w:cs="Arial"/>
          <w:i/>
          <w:color w:val="auto"/>
        </w:rPr>
        <w:t xml:space="preserve"> :</w:t>
      </w:r>
      <w:proofErr w:type="gram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i/>
          <w:color w:val="auto"/>
        </w:rPr>
      </w:pPr>
      <w:r w:rsidRPr="006D1FBB">
        <w:rPr>
          <w:rFonts w:ascii="Arial" w:hAnsi="Arial" w:cs="Arial"/>
          <w:i/>
          <w:color w:val="auto"/>
        </w:rPr>
        <w:t xml:space="preserve">1. </w:t>
      </w:r>
      <w:proofErr w:type="spellStart"/>
      <w:proofErr w:type="gramStart"/>
      <w:r w:rsidRPr="006D1FBB">
        <w:rPr>
          <w:rFonts w:ascii="Arial" w:hAnsi="Arial" w:cs="Arial"/>
          <w:i/>
          <w:color w:val="auto"/>
        </w:rPr>
        <w:t>одустане</w:t>
      </w:r>
      <w:proofErr w:type="spellEnd"/>
      <w:proofErr w:type="gram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од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или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измени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своју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понуду</w:t>
      </w:r>
      <w:proofErr w:type="spellEnd"/>
      <w:r w:rsidRPr="006D1FBB">
        <w:rPr>
          <w:rFonts w:ascii="Arial" w:hAnsi="Arial" w:cs="Arial"/>
          <w:i/>
          <w:color w:val="auto"/>
        </w:rPr>
        <w:t xml:space="preserve"> у </w:t>
      </w:r>
      <w:proofErr w:type="spellStart"/>
      <w:r w:rsidRPr="006D1FBB">
        <w:rPr>
          <w:rFonts w:ascii="Arial" w:hAnsi="Arial" w:cs="Arial"/>
          <w:i/>
          <w:color w:val="auto"/>
        </w:rPr>
        <w:t>периоду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важења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i/>
          <w:color w:val="auto"/>
        </w:rPr>
      </w:pPr>
      <w:r w:rsidRPr="006D1FBB">
        <w:rPr>
          <w:rFonts w:ascii="Arial" w:hAnsi="Arial" w:cs="Arial"/>
          <w:i/>
          <w:color w:val="auto"/>
        </w:rPr>
        <w:t xml:space="preserve">2. </w:t>
      </w:r>
      <w:proofErr w:type="spellStart"/>
      <w:proofErr w:type="gramStart"/>
      <w:r w:rsidRPr="006D1FBB">
        <w:rPr>
          <w:rFonts w:ascii="Arial" w:hAnsi="Arial" w:cs="Arial"/>
          <w:i/>
          <w:color w:val="auto"/>
        </w:rPr>
        <w:t>одбије</w:t>
      </w:r>
      <w:proofErr w:type="spellEnd"/>
      <w:proofErr w:type="gram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достави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тражено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изјашњење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своје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i/>
          <w:color w:val="auto"/>
        </w:rPr>
      </w:pPr>
      <w:r w:rsidRPr="006D1FBB">
        <w:rPr>
          <w:rFonts w:ascii="Arial" w:hAnsi="Arial" w:cs="Arial"/>
          <w:i/>
          <w:color w:val="auto"/>
        </w:rPr>
        <w:t xml:space="preserve">3. </w:t>
      </w:r>
      <w:proofErr w:type="spellStart"/>
      <w:proofErr w:type="gramStart"/>
      <w:r w:rsidRPr="006D1FBB">
        <w:rPr>
          <w:rFonts w:ascii="Arial" w:hAnsi="Arial" w:cs="Arial"/>
          <w:i/>
          <w:color w:val="auto"/>
        </w:rPr>
        <w:t>одбије</w:t>
      </w:r>
      <w:proofErr w:type="spellEnd"/>
      <w:proofErr w:type="gram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изврши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дозвољену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исправку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рачунске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грешке</w:t>
      </w:r>
      <w:proofErr w:type="spellEnd"/>
      <w:r w:rsidRPr="006D1FBB">
        <w:rPr>
          <w:rFonts w:ascii="Arial" w:hAnsi="Arial" w:cs="Arial"/>
          <w:i/>
          <w:color w:val="auto"/>
        </w:rPr>
        <w:t xml:space="preserve"> у </w:t>
      </w:r>
      <w:proofErr w:type="spellStart"/>
      <w:r w:rsidRPr="006D1FBB">
        <w:rPr>
          <w:rFonts w:ascii="Arial" w:hAnsi="Arial" w:cs="Arial"/>
          <w:i/>
          <w:color w:val="auto"/>
        </w:rPr>
        <w:t>понуди</w:t>
      </w:r>
      <w:proofErr w:type="spellEnd"/>
      <w:r w:rsidRPr="006D1FBB">
        <w:rPr>
          <w:rFonts w:ascii="Arial" w:hAnsi="Arial" w:cs="Arial"/>
          <w:i/>
          <w:color w:val="auto"/>
        </w:rPr>
        <w:t>.</w:t>
      </w:r>
    </w:p>
    <w:p w:rsidR="0045341A" w:rsidRPr="006D1FBB" w:rsidRDefault="0045341A" w:rsidP="0045341A">
      <w:pPr>
        <w:pStyle w:val="Default"/>
        <w:jc w:val="both"/>
        <w:rPr>
          <w:rFonts w:ascii="Arial" w:hAnsi="Arial" w:cs="Arial"/>
          <w:i/>
          <w:color w:val="auto"/>
        </w:rPr>
      </w:pPr>
      <w:proofErr w:type="spellStart"/>
      <w:r w:rsidRPr="006D1FBB">
        <w:rPr>
          <w:rFonts w:ascii="Arial" w:hAnsi="Arial" w:cs="Arial"/>
          <w:i/>
          <w:color w:val="auto"/>
        </w:rPr>
        <w:t>Такође</w:t>
      </w:r>
      <w:proofErr w:type="spellEnd"/>
      <w:r w:rsidRPr="006D1FBB">
        <w:rPr>
          <w:rFonts w:ascii="Arial" w:hAnsi="Arial" w:cs="Arial"/>
          <w:i/>
          <w:color w:val="auto"/>
        </w:rPr>
        <w:t xml:space="preserve">, </w:t>
      </w:r>
      <w:proofErr w:type="spellStart"/>
      <w:r w:rsidRPr="006D1FBB">
        <w:rPr>
          <w:rFonts w:ascii="Arial" w:hAnsi="Arial" w:cs="Arial"/>
          <w:i/>
          <w:color w:val="auto"/>
        </w:rPr>
        <w:t>наручилац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ће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уновчити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>
        <w:rPr>
          <w:rFonts w:ascii="Arial" w:hAnsi="Arial" w:cs="Arial"/>
          <w:i/>
          <w:color w:val="auto"/>
        </w:rPr>
        <w:t>меницу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за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озбиљност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понуде</w:t>
      </w:r>
      <w:proofErr w:type="spellEnd"/>
      <w:r w:rsidRPr="006D1FBB">
        <w:rPr>
          <w:rFonts w:ascii="Arial" w:hAnsi="Arial" w:cs="Arial"/>
          <w:i/>
          <w:color w:val="auto"/>
        </w:rPr>
        <w:t xml:space="preserve"> у </w:t>
      </w:r>
      <w:proofErr w:type="spellStart"/>
      <w:r w:rsidRPr="006D1FBB">
        <w:rPr>
          <w:rFonts w:ascii="Arial" w:hAnsi="Arial" w:cs="Arial"/>
          <w:i/>
          <w:color w:val="auto"/>
        </w:rPr>
        <w:t>случају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изабрани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proofErr w:type="gramStart"/>
      <w:r w:rsidRPr="006D1FBB">
        <w:rPr>
          <w:rFonts w:ascii="Arial" w:hAnsi="Arial" w:cs="Arial"/>
          <w:i/>
          <w:color w:val="auto"/>
        </w:rPr>
        <w:t>понуђач</w:t>
      </w:r>
      <w:proofErr w:type="spellEnd"/>
      <w:r w:rsidRPr="006D1FBB">
        <w:rPr>
          <w:rFonts w:ascii="Arial" w:hAnsi="Arial" w:cs="Arial"/>
          <w:i/>
          <w:color w:val="auto"/>
        </w:rPr>
        <w:t xml:space="preserve"> :</w:t>
      </w:r>
      <w:proofErr w:type="gramEnd"/>
    </w:p>
    <w:p w:rsidR="0045341A" w:rsidRPr="0045341A" w:rsidRDefault="0045341A" w:rsidP="0045341A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auto"/>
        </w:rPr>
      </w:pPr>
      <w:proofErr w:type="spellStart"/>
      <w:r w:rsidRPr="0045341A">
        <w:rPr>
          <w:rFonts w:ascii="Arial" w:hAnsi="Arial" w:cs="Arial"/>
          <w:i/>
          <w:color w:val="auto"/>
        </w:rPr>
        <w:t>одустане</w:t>
      </w:r>
      <w:proofErr w:type="spellEnd"/>
      <w:r w:rsidRPr="0045341A">
        <w:rPr>
          <w:rFonts w:ascii="Arial" w:hAnsi="Arial" w:cs="Arial"/>
          <w:i/>
          <w:color w:val="auto"/>
        </w:rPr>
        <w:t xml:space="preserve"> </w:t>
      </w:r>
      <w:proofErr w:type="spellStart"/>
      <w:r w:rsidRPr="0045341A">
        <w:rPr>
          <w:rFonts w:ascii="Arial" w:hAnsi="Arial" w:cs="Arial"/>
          <w:i/>
          <w:color w:val="auto"/>
        </w:rPr>
        <w:t>од</w:t>
      </w:r>
      <w:proofErr w:type="spellEnd"/>
      <w:r w:rsidRPr="0045341A">
        <w:rPr>
          <w:rFonts w:ascii="Arial" w:hAnsi="Arial" w:cs="Arial"/>
          <w:i/>
          <w:color w:val="auto"/>
        </w:rPr>
        <w:t xml:space="preserve"> </w:t>
      </w:r>
      <w:proofErr w:type="spellStart"/>
      <w:r w:rsidRPr="0045341A">
        <w:rPr>
          <w:rFonts w:ascii="Arial" w:hAnsi="Arial" w:cs="Arial"/>
          <w:i/>
          <w:color w:val="auto"/>
        </w:rPr>
        <w:t>иницијално</w:t>
      </w:r>
      <w:proofErr w:type="spellEnd"/>
      <w:r w:rsidRPr="0045341A">
        <w:rPr>
          <w:rFonts w:ascii="Arial" w:hAnsi="Arial" w:cs="Arial"/>
          <w:i/>
          <w:color w:val="auto"/>
        </w:rPr>
        <w:t xml:space="preserve"> </w:t>
      </w:r>
      <w:proofErr w:type="spellStart"/>
      <w:r w:rsidRPr="0045341A">
        <w:rPr>
          <w:rFonts w:ascii="Arial" w:hAnsi="Arial" w:cs="Arial"/>
          <w:i/>
          <w:color w:val="auto"/>
        </w:rPr>
        <w:t>датих</w:t>
      </w:r>
      <w:proofErr w:type="spellEnd"/>
      <w:r w:rsidRPr="0045341A">
        <w:rPr>
          <w:rFonts w:ascii="Arial" w:hAnsi="Arial" w:cs="Arial"/>
          <w:i/>
          <w:color w:val="auto"/>
        </w:rPr>
        <w:t xml:space="preserve"> </w:t>
      </w:r>
      <w:proofErr w:type="spellStart"/>
      <w:r w:rsidRPr="0045341A">
        <w:rPr>
          <w:rFonts w:ascii="Arial" w:hAnsi="Arial" w:cs="Arial"/>
          <w:i/>
          <w:color w:val="auto"/>
        </w:rPr>
        <w:t>услова</w:t>
      </w:r>
      <w:proofErr w:type="spellEnd"/>
      <w:r w:rsidRPr="0045341A">
        <w:rPr>
          <w:rFonts w:ascii="Arial" w:hAnsi="Arial" w:cs="Arial"/>
          <w:i/>
          <w:color w:val="auto"/>
        </w:rPr>
        <w:t xml:space="preserve"> и </w:t>
      </w:r>
      <w:proofErr w:type="spellStart"/>
      <w:r w:rsidRPr="0045341A">
        <w:rPr>
          <w:rFonts w:ascii="Arial" w:hAnsi="Arial" w:cs="Arial"/>
          <w:i/>
          <w:color w:val="auto"/>
        </w:rPr>
        <w:t>прихваћених</w:t>
      </w:r>
      <w:proofErr w:type="spellEnd"/>
      <w:r w:rsidRPr="0045341A">
        <w:rPr>
          <w:rFonts w:ascii="Arial" w:hAnsi="Arial" w:cs="Arial"/>
          <w:i/>
          <w:color w:val="auto"/>
        </w:rPr>
        <w:t xml:space="preserve"> </w:t>
      </w:r>
      <w:proofErr w:type="spellStart"/>
      <w:r w:rsidRPr="0045341A">
        <w:rPr>
          <w:rFonts w:ascii="Arial" w:hAnsi="Arial" w:cs="Arial"/>
          <w:i/>
          <w:color w:val="auto"/>
        </w:rPr>
        <w:t>обавеза</w:t>
      </w:r>
      <w:proofErr w:type="spellEnd"/>
    </w:p>
    <w:p w:rsidR="0045341A" w:rsidRPr="006D1FBB" w:rsidRDefault="0045341A" w:rsidP="0045341A">
      <w:pPr>
        <w:pStyle w:val="Default"/>
        <w:numPr>
          <w:ilvl w:val="0"/>
          <w:numId w:val="1"/>
        </w:numPr>
        <w:jc w:val="both"/>
        <w:rPr>
          <w:rFonts w:ascii="Arial" w:hAnsi="Arial" w:cs="Arial"/>
          <w:i/>
          <w:color w:val="auto"/>
        </w:rPr>
      </w:pPr>
      <w:proofErr w:type="spellStart"/>
      <w:r w:rsidRPr="006D1FBB">
        <w:rPr>
          <w:rFonts w:ascii="Arial" w:hAnsi="Arial" w:cs="Arial"/>
          <w:i/>
          <w:color w:val="auto"/>
        </w:rPr>
        <w:t>одбије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да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потпише</w:t>
      </w:r>
      <w:proofErr w:type="spellEnd"/>
      <w:r w:rsidRPr="006D1FBB">
        <w:rPr>
          <w:rFonts w:ascii="Arial" w:hAnsi="Arial" w:cs="Arial"/>
          <w:i/>
          <w:color w:val="auto"/>
        </w:rPr>
        <w:t xml:space="preserve"> </w:t>
      </w:r>
      <w:proofErr w:type="spellStart"/>
      <w:r w:rsidRPr="006D1FBB">
        <w:rPr>
          <w:rFonts w:ascii="Arial" w:hAnsi="Arial" w:cs="Arial"/>
          <w:i/>
          <w:color w:val="auto"/>
        </w:rPr>
        <w:t>уговор</w:t>
      </w:r>
      <w:proofErr w:type="spellEnd"/>
    </w:p>
    <w:p w:rsidR="0045341A" w:rsidRDefault="0045341A" w:rsidP="0045341A">
      <w:pPr>
        <w:pStyle w:val="ListParagraph"/>
      </w:pPr>
    </w:p>
    <w:p w:rsidR="0045341A" w:rsidRDefault="0045341A" w:rsidP="0045341A">
      <w:pPr>
        <w:pStyle w:val="ListParagraph"/>
      </w:pPr>
    </w:p>
    <w:p w:rsidR="0045341A" w:rsidRDefault="00A863B8" w:rsidP="0045341A">
      <w:pPr>
        <w:pStyle w:val="ListParagraph"/>
        <w:ind w:left="5040"/>
        <w:rPr>
          <w:lang/>
        </w:rPr>
      </w:pPr>
      <w:r>
        <w:rPr>
          <w:lang/>
        </w:rPr>
        <w:t>Комисија за јавне набавке:</w:t>
      </w:r>
    </w:p>
    <w:p w:rsidR="00A863B8" w:rsidRPr="00A863B8" w:rsidRDefault="00A863B8" w:rsidP="0045341A">
      <w:pPr>
        <w:pStyle w:val="ListParagraph"/>
        <w:ind w:left="5040"/>
        <w:rPr>
          <w:lang/>
        </w:rPr>
      </w:pPr>
    </w:p>
    <w:sectPr w:rsidR="00A863B8" w:rsidRPr="00A863B8" w:rsidSect="00AD67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609"/>
    <w:multiLevelType w:val="hybridMultilevel"/>
    <w:tmpl w:val="0116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341A"/>
    <w:rsid w:val="004212FD"/>
    <w:rsid w:val="0045341A"/>
    <w:rsid w:val="00877212"/>
    <w:rsid w:val="00A863B8"/>
    <w:rsid w:val="00A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1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341A"/>
    <w:pPr>
      <w:ind w:left="720"/>
      <w:contextualSpacing/>
    </w:pPr>
  </w:style>
  <w:style w:type="paragraph" w:customStyle="1" w:styleId="Default">
    <w:name w:val="Default"/>
    <w:rsid w:val="004534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2018-05-10T11:40:00Z</cp:lastPrinted>
  <dcterms:created xsi:type="dcterms:W3CDTF">2018-05-10T11:30:00Z</dcterms:created>
  <dcterms:modified xsi:type="dcterms:W3CDTF">2018-05-10T11:42:00Z</dcterms:modified>
</cp:coreProperties>
</file>