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4" w:rsidRDefault="00232564" w:rsidP="00232564">
      <w:pPr>
        <w:ind w:left="720" w:hanging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232564" w:rsidRDefault="00232564" w:rsidP="00232564">
      <w:pPr>
        <w:ind w:left="720" w:hanging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232564" w:rsidRDefault="00232564" w:rsidP="00232564">
      <w:pPr>
        <w:ind w:left="720" w:hanging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232564" w:rsidRDefault="00232564" w:rsidP="00232564">
      <w:pPr>
        <w:ind w:left="720" w:hanging="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232564" w:rsidRDefault="00232564" w:rsidP="00232564">
      <w:pPr>
        <w:ind w:left="720" w:hanging="72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232564" w:rsidRPr="008B6487" w:rsidRDefault="00232564" w:rsidP="0023256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232564" w:rsidRPr="00232564" w:rsidRDefault="00232564" w:rsidP="00232564">
      <w:pPr>
        <w:ind w:left="720" w:hanging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1.1.6.-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8</w:t>
      </w:r>
    </w:p>
    <w:p w:rsidR="00232564" w:rsidRDefault="00232564" w:rsidP="00232564">
      <w:pPr>
        <w:ind w:left="720" w:hanging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21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>. године</w:t>
      </w:r>
    </w:p>
    <w:p w:rsidR="00232564" w:rsidRDefault="00232564" w:rsidP="00232564">
      <w:pPr>
        <w:ind w:left="720" w:hanging="720"/>
        <w:rPr>
          <w:rFonts w:ascii="Arial" w:hAnsi="Arial" w:cs="Arial"/>
          <w:b/>
          <w:lang w:val="sr-Cyrl-CS"/>
        </w:rPr>
      </w:pPr>
    </w:p>
    <w:p w:rsidR="00232564" w:rsidRDefault="00232564" w:rsidP="00232564">
      <w:pPr>
        <w:jc w:val="both"/>
        <w:rPr>
          <w:rFonts w:ascii="Arial" w:hAnsi="Arial" w:cs="Arial"/>
          <w:lang w:val="sr-Cyrl-CS"/>
        </w:rPr>
      </w:pPr>
    </w:p>
    <w:p w:rsidR="00232564" w:rsidRDefault="00232564" w:rsidP="00232564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232564" w:rsidRDefault="00232564" w:rsidP="00232564">
      <w:pPr>
        <w:ind w:firstLine="720"/>
        <w:jc w:val="both"/>
        <w:rPr>
          <w:rFonts w:ascii="Arial" w:hAnsi="Arial" w:cs="Arial"/>
          <w:lang w:val="sr-Cyrl-CS"/>
        </w:rPr>
      </w:pPr>
    </w:p>
    <w:p w:rsidR="00232564" w:rsidRDefault="00232564" w:rsidP="00232564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232564" w:rsidRDefault="00232564" w:rsidP="00232564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232564" w:rsidRDefault="00232564" w:rsidP="00232564">
      <w:pPr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добара ХТЗ опреме број: 1.1.6-03-2016</w:t>
      </w:r>
      <w:r w:rsidRPr="00EA46A6">
        <w:rPr>
          <w:rFonts w:ascii="Arial" w:hAnsi="Arial" w:cs="Arial"/>
          <w:noProof/>
          <w:lang w:val="ru-RU"/>
        </w:rPr>
        <w:t xml:space="preserve"> </w:t>
      </w:r>
      <w:r w:rsidRPr="005B129C">
        <w:rPr>
          <w:rFonts w:ascii="Arial" w:hAnsi="Arial" w:cs="Arial"/>
          <w:noProof/>
          <w:lang w:val="ru-RU"/>
        </w:rPr>
        <w:t>СТПР. МОС ,</w:t>
      </w:r>
      <w:r>
        <w:rPr>
          <w:rFonts w:ascii="Arial" w:hAnsi="Arial" w:cs="Arial"/>
          <w:noProof/>
          <w:lang w:val="ru-RU"/>
        </w:rPr>
        <w:t xml:space="preserve"> Данијела Петровић ПР, Милосава Влајића 30, Сопот за</w:t>
      </w:r>
      <w:r w:rsidRPr="005B129C">
        <w:rPr>
          <w:rFonts w:ascii="Arial" w:hAnsi="Arial" w:cs="Arial"/>
          <w:noProof/>
          <w:lang w:val="ru-RU"/>
        </w:rPr>
        <w:t xml:space="preserve"> заједничк</w:t>
      </w:r>
      <w:r>
        <w:rPr>
          <w:rFonts w:ascii="Arial" w:hAnsi="Arial" w:cs="Arial"/>
          <w:noProof/>
          <w:lang w:val="ru-RU"/>
        </w:rPr>
        <w:t>у</w:t>
      </w:r>
      <w:r w:rsidRPr="005B129C">
        <w:rPr>
          <w:rFonts w:ascii="Arial" w:hAnsi="Arial" w:cs="Arial"/>
          <w:noProof/>
          <w:lang w:val="ru-RU"/>
        </w:rPr>
        <w:t xml:space="preserve"> пону</w:t>
      </w:r>
      <w:r>
        <w:rPr>
          <w:rFonts w:ascii="Arial" w:hAnsi="Arial" w:cs="Arial"/>
          <w:noProof/>
          <w:lang w:val="ru-RU"/>
        </w:rPr>
        <w:t>ду( са ПЕНТАКС Д.О.О.) СПТР МОС као носилац посла</w:t>
      </w:r>
      <w:r>
        <w:rPr>
          <w:rFonts w:ascii="Arial" w:hAnsi="Arial" w:cs="Arial"/>
          <w:noProof/>
          <w:lang w:val="sr-Cyrl-CS"/>
        </w:rPr>
        <w:t xml:space="preserve">,  матични </w:t>
      </w:r>
      <w:r>
        <w:rPr>
          <w:rFonts w:ascii="Arial" w:hAnsi="Arial" w:cs="Arial"/>
          <w:noProof/>
          <w:lang w:val="ru-RU"/>
        </w:rPr>
        <w:t xml:space="preserve">број: </w:t>
      </w:r>
      <w:r>
        <w:rPr>
          <w:rFonts w:ascii="Arial" w:hAnsi="Arial" w:cs="Arial"/>
          <w:noProof/>
          <w:lang w:val="sr-Cyrl-CS"/>
        </w:rPr>
        <w:t>53631622</w:t>
      </w:r>
      <w:r>
        <w:rPr>
          <w:rFonts w:ascii="Arial" w:hAnsi="Arial" w:cs="Arial"/>
          <w:noProof/>
          <w:lang w:val="ru-RU"/>
        </w:rPr>
        <w:t xml:space="preserve">, ПИБ: </w:t>
      </w:r>
      <w:r>
        <w:rPr>
          <w:rFonts w:ascii="Arial" w:hAnsi="Arial" w:cs="Arial"/>
          <w:noProof/>
          <w:lang w:val="sr-Cyrl-CS"/>
        </w:rPr>
        <w:t>100190095.</w:t>
      </w:r>
    </w:p>
    <w:p w:rsidR="00AE6DBA" w:rsidRDefault="00232564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</w:t>
      </w:r>
    </w:p>
    <w:p w:rsidR="00232564" w:rsidRPr="00232564" w:rsidRDefault="00232564" w:rsidP="00232564">
      <w:pPr>
        <w:ind w:left="720" w:hanging="720"/>
        <w:jc w:val="center"/>
        <w:rPr>
          <w:rFonts w:ascii="Arial" w:hAnsi="Arial" w:cs="Arial"/>
          <w:b/>
          <w:i/>
          <w:lang w:val="sr-Cyrl-CS"/>
        </w:rPr>
      </w:pPr>
      <w:r w:rsidRPr="00232564">
        <w:rPr>
          <w:rFonts w:ascii="Arial" w:hAnsi="Arial" w:cs="Arial"/>
          <w:b/>
          <w:i/>
          <w:lang w:val="sr-Cyrl-CS"/>
        </w:rPr>
        <w:t>Образложење</w:t>
      </w:r>
    </w:p>
    <w:p w:rsidR="00232564" w:rsidRPr="0090649B" w:rsidRDefault="00232564" w:rsidP="00232564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23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02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мале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  <w:lang w:val="sr-Cyrl-CS"/>
        </w:rPr>
        <w:t xml:space="preserve">– заштитне опреме и одеће, </w:t>
      </w:r>
      <w:r>
        <w:rPr>
          <w:rFonts w:ascii="Arial" w:hAnsi="Arial" w:cs="Arial"/>
        </w:rPr>
        <w:t>1.1.6.-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</w:t>
      </w:r>
    </w:p>
    <w:p w:rsidR="00232564" w:rsidRPr="00EA64D0" w:rsidRDefault="00232564" w:rsidP="00232564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/>
        </w:rPr>
        <w:t>12</w:t>
      </w:r>
      <w:r>
        <w:rPr>
          <w:rFonts w:ascii="Arial" w:hAnsi="Arial" w:cs="Arial"/>
          <w:iCs/>
        </w:rPr>
        <w:t>00.000,00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</w:t>
      </w:r>
    </w:p>
    <w:p w:rsidR="00232564" w:rsidRDefault="00232564" w:rsidP="00232564">
      <w:pPr>
        <w:ind w:left="720" w:hanging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</w:rPr>
        <w:t xml:space="preserve">1.1.6 - 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 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>планирано је да се поступак спроведе у првом кварталу 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>. године.</w:t>
      </w:r>
    </w:p>
    <w:p w:rsidR="00232564" w:rsidRPr="003B3CCD" w:rsidRDefault="00232564" w:rsidP="00232564">
      <w:pPr>
        <w:ind w:left="720" w:hanging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Програму пословања предузећа за 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 xml:space="preserve">. </w:t>
      </w:r>
      <w:r w:rsidRPr="008C323E">
        <w:rPr>
          <w:rFonts w:ascii="Arial" w:hAnsi="Arial" w:cs="Arial"/>
          <w:color w:val="FF0000"/>
          <w:lang w:val="sr-Cyrl-CS"/>
        </w:rPr>
        <w:t xml:space="preserve">годину, Финансијским планом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>I,</w:t>
      </w:r>
      <w:r>
        <w:rPr>
          <w:rFonts w:ascii="Arial" w:hAnsi="Arial" w:cs="Arial"/>
          <w:color w:val="FF0000"/>
          <w:lang w:val="sr-Cyrl-CS"/>
        </w:rPr>
        <w:t xml:space="preserve"> редни број 12.</w:t>
      </w:r>
    </w:p>
    <w:p w:rsidR="00232564" w:rsidRDefault="00232564" w:rsidP="00232564">
      <w:pPr>
        <w:ind w:left="720" w:hanging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Рок за достављање понуда је био </w:t>
      </w:r>
      <w:r>
        <w:rPr>
          <w:rFonts w:ascii="Arial" w:hAnsi="Arial" w:cs="Arial"/>
          <w:iCs/>
          <w:lang/>
        </w:rPr>
        <w:t>20</w:t>
      </w:r>
      <w:r>
        <w:rPr>
          <w:rFonts w:ascii="Arial" w:hAnsi="Arial" w:cs="Arial"/>
          <w:iCs/>
          <w:lang w:val="sr-Cyrl-CS"/>
        </w:rPr>
        <w:t>.03.201</w:t>
      </w:r>
      <w:r>
        <w:rPr>
          <w:rFonts w:ascii="Arial" w:hAnsi="Arial" w:cs="Arial"/>
          <w:iCs/>
          <w:lang/>
        </w:rPr>
        <w:t>8</w:t>
      </w:r>
      <w:r>
        <w:rPr>
          <w:rFonts w:ascii="Arial" w:hAnsi="Arial" w:cs="Arial"/>
          <w:iCs/>
          <w:lang w:val="sr-Cyrl-CS"/>
        </w:rPr>
        <w:t xml:space="preserve">. године до </w:t>
      </w:r>
      <w:r>
        <w:rPr>
          <w:rFonts w:ascii="Arial" w:hAnsi="Arial" w:cs="Arial"/>
          <w:iCs/>
        </w:rPr>
        <w:t xml:space="preserve">12 </w:t>
      </w:r>
      <w:r>
        <w:rPr>
          <w:rFonts w:ascii="Arial" w:hAnsi="Arial" w:cs="Arial"/>
          <w:iCs/>
          <w:lang w:val="sr-Cyrl-CS"/>
        </w:rPr>
        <w:t>часова.</w:t>
      </w:r>
    </w:p>
    <w:p w:rsidR="00232564" w:rsidRPr="00855326" w:rsidRDefault="00232564" w:rsidP="00232564">
      <w:pPr>
        <w:ind w:left="720" w:hanging="720"/>
        <w:jc w:val="both"/>
        <w:rPr>
          <w:rFonts w:ascii="Arial" w:hAnsi="Arial" w:cs="Arial"/>
          <w:lang w:val="sr-Cyrl-CS"/>
        </w:rPr>
      </w:pPr>
    </w:p>
    <w:p w:rsidR="00232564" w:rsidRDefault="00232564" w:rsidP="00232564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пристигла је  једна   понуда следећег понуђача:</w:t>
      </w:r>
    </w:p>
    <w:p w:rsidR="00232564" w:rsidRPr="005B129C" w:rsidRDefault="00232564" w:rsidP="0023256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iCs/>
          <w:lang w:val="sr-Cyrl-CS"/>
        </w:rPr>
        <w:t xml:space="preserve">Заједничка понуда </w:t>
      </w:r>
      <w:r w:rsidRPr="005B129C">
        <w:rPr>
          <w:rFonts w:ascii="Arial" w:hAnsi="Arial" w:cs="Arial"/>
          <w:noProof/>
          <w:lang w:val="ru-RU"/>
        </w:rPr>
        <w:t>ПЕНТАКС Д.О.О.</w:t>
      </w:r>
      <w:r>
        <w:rPr>
          <w:rFonts w:ascii="Arial" w:hAnsi="Arial" w:cs="Arial"/>
          <w:noProof/>
          <w:lang w:val="ru-RU"/>
        </w:rPr>
        <w:t xml:space="preserve"> Цара Душана 1, Шабац, </w:t>
      </w:r>
      <w:r w:rsidRPr="005B129C">
        <w:rPr>
          <w:rFonts w:ascii="Arial" w:hAnsi="Arial" w:cs="Arial"/>
          <w:noProof/>
          <w:lang w:val="ru-RU"/>
        </w:rPr>
        <w:t xml:space="preserve"> и СТПР. МОС ,</w:t>
      </w:r>
      <w:r>
        <w:rPr>
          <w:rFonts w:ascii="Arial" w:hAnsi="Arial" w:cs="Arial"/>
          <w:noProof/>
          <w:lang w:val="ru-RU"/>
        </w:rPr>
        <w:t xml:space="preserve"> Милосава Влајића 30, Сопот, иступају </w:t>
      </w:r>
      <w:r w:rsidRPr="005B129C">
        <w:rPr>
          <w:rFonts w:ascii="Arial" w:hAnsi="Arial" w:cs="Arial"/>
          <w:noProof/>
          <w:lang w:val="ru-RU"/>
        </w:rPr>
        <w:t>као заједнички понуђачи</w:t>
      </w:r>
      <w:r>
        <w:rPr>
          <w:rFonts w:ascii="Arial" w:hAnsi="Arial" w:cs="Arial"/>
          <w:noProof/>
          <w:lang w:val="ru-RU"/>
        </w:rPr>
        <w:t>, понуда бр 1303/1 од 20.03.2018. год пријем понуде у 11часова ,35 минута</w:t>
      </w:r>
      <w:r w:rsidRPr="005B129C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.</w:t>
      </w:r>
    </w:p>
    <w:p w:rsidR="00232564" w:rsidRDefault="00232564" w:rsidP="00232564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  <w:lang w:val="ru-RU"/>
        </w:rPr>
      </w:pPr>
    </w:p>
    <w:p w:rsidR="00232564" w:rsidRDefault="00232564" w:rsidP="00232564">
      <w:pPr>
        <w:autoSpaceDE w:val="0"/>
        <w:autoSpaceDN w:val="0"/>
        <w:adjustRightInd w:val="0"/>
        <w:ind w:left="720" w:hanging="345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232564" w:rsidRDefault="00232564" w:rsidP="00232564">
      <w:pPr>
        <w:ind w:left="720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                                                     </w:t>
      </w:r>
    </w:p>
    <w:p w:rsidR="00232564" w:rsidRDefault="00232564" w:rsidP="00232564">
      <w:pPr>
        <w:rPr>
          <w:rFonts w:ascii="Arial" w:hAnsi="Arial" w:cs="Arial"/>
          <w:noProof/>
          <w:lang w:val="ru-RU"/>
        </w:rPr>
      </w:pPr>
    </w:p>
    <w:p w:rsidR="00232564" w:rsidRDefault="00232564" w:rsidP="00232564">
      <w:pPr>
        <w:ind w:left="720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 xml:space="preserve">Имајући у виду да је пристигла   понуда прихватљива, благовремена, примењен је  </w:t>
      </w:r>
      <w:r w:rsidRPr="009A4140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>у</w:t>
      </w:r>
      <w:r w:rsidRPr="009A4140">
        <w:rPr>
          <w:rFonts w:ascii="Arial" w:hAnsi="Arial" w:cs="Arial"/>
          <w:bCs/>
          <w:iCs/>
          <w:lang w:val="sr-Cyrl-CS"/>
        </w:rPr>
        <w:t xml:space="preserve"> за доделу</w:t>
      </w:r>
      <w:r>
        <w:rPr>
          <w:rFonts w:ascii="Arial" w:hAnsi="Arial" w:cs="Arial"/>
          <w:bCs/>
          <w:iCs/>
          <w:lang w:val="sr-Cyrl-CS"/>
        </w:rPr>
        <w:t xml:space="preserve"> уговора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тј. најнижа понуђена цена.</w:t>
      </w:r>
    </w:p>
    <w:p w:rsidR="00232564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</w:p>
    <w:p w:rsidR="00232564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ЕЛЕМЕНТИ КРИТЕРИЈУМА: најнижа понуђена цена, гарантни рок додатни критеријум.</w:t>
      </w:r>
    </w:p>
    <w:p w:rsidR="00232564" w:rsidRPr="009A4140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</w:p>
    <w:p w:rsidR="00232564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  <w:r w:rsidRPr="009A4140">
        <w:rPr>
          <w:rFonts w:ascii="Arial" w:hAnsi="Arial" w:cs="Arial"/>
          <w:bCs/>
          <w:iCs/>
          <w:lang w:val="sr-Cyrl-CS"/>
        </w:rPr>
        <w:lastRenderedPageBreak/>
        <w:t>Методологија доделе пондера је следећа:</w:t>
      </w:r>
      <w:r>
        <w:rPr>
          <w:rFonts w:ascii="Arial" w:hAnsi="Arial" w:cs="Arial"/>
          <w:bCs/>
          <w:iCs/>
          <w:lang w:val="sr-Cyrl-CS"/>
        </w:rPr>
        <w:t xml:space="preserve"> 100 пондера за најниже понуђену цену.</w:t>
      </w:r>
    </w:p>
    <w:p w:rsidR="00232564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232564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</w:p>
    <w:p w:rsidR="00232564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</w:p>
    <w:p w:rsidR="00232564" w:rsidRDefault="00232564" w:rsidP="00232564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5"/>
        <w:gridCol w:w="2974"/>
        <w:gridCol w:w="1852"/>
        <w:gridCol w:w="2333"/>
      </w:tblGrid>
      <w:tr w:rsidR="00232564" w:rsidRPr="00135FC0" w:rsidTr="00AB4721">
        <w:trPr>
          <w:trHeight w:val="930"/>
        </w:trPr>
        <w:tc>
          <w:tcPr>
            <w:tcW w:w="1785" w:type="dxa"/>
            <w:tcBorders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32564" w:rsidRPr="00255B27" w:rsidRDefault="00232564" w:rsidP="00AB4721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232564" w:rsidRPr="00255B27" w:rsidRDefault="00232564" w:rsidP="00AB4721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4" w:rsidRPr="00255B27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32564" w:rsidRPr="00255B27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Најнижа понуђена цена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32564" w:rsidRPr="00255B27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32564" w:rsidRPr="00255B27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са ПДВ - ом</w:t>
            </w:r>
          </w:p>
        </w:tc>
      </w:tr>
      <w:tr w:rsidR="00232564" w:rsidRPr="00135FC0" w:rsidTr="00AB4721">
        <w:trPr>
          <w:trHeight w:val="244"/>
        </w:trPr>
        <w:tc>
          <w:tcPr>
            <w:tcW w:w="1785" w:type="dxa"/>
            <w:tcBorders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Понуђена </w:t>
            </w:r>
          </w:p>
          <w:p w:rsidR="00232564" w:rsidRPr="00255B27" w:rsidRDefault="00232564" w:rsidP="00AB4721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</w:t>
            </w: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2564" w:rsidRPr="001C7BEF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ПЕНТАКС Д.О.О. Београд и МОС СПТР.из Сопота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1.115.445,00 дин</w:t>
            </w:r>
          </w:p>
          <w:p w:rsidR="00232564" w:rsidRPr="00C21C4F" w:rsidRDefault="00232564" w:rsidP="00AB4721">
            <w:pPr>
              <w:ind w:left="720" w:hanging="720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232564" w:rsidRPr="00C21C4F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1.338.534,00</w:t>
            </w:r>
          </w:p>
        </w:tc>
      </w:tr>
      <w:tr w:rsidR="00232564" w:rsidRPr="00135FC0" w:rsidTr="00AB4721">
        <w:trPr>
          <w:trHeight w:val="505"/>
        </w:trPr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232564" w:rsidRDefault="00232564" w:rsidP="00AB4721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2564" w:rsidRPr="00255B27" w:rsidRDefault="00232564" w:rsidP="00AB4721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4" w:rsidRPr="0099551C" w:rsidRDefault="00232564" w:rsidP="00AB4721">
            <w:pPr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232564" w:rsidRPr="00440B44" w:rsidRDefault="00232564" w:rsidP="00AB4721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40B44">
              <w:rPr>
                <w:rFonts w:ascii="Arial" w:hAnsi="Arial" w:cs="Arial"/>
                <w:sz w:val="20"/>
                <w:szCs w:val="20"/>
                <w:lang w:val="sr-Cyrl-CS"/>
              </w:rPr>
              <w:t xml:space="preserve">100 пондера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64" w:rsidRPr="001C7BEF" w:rsidRDefault="00232564" w:rsidP="00AB4721">
            <w:p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Рок испоруке 7 дана</w:t>
            </w:r>
          </w:p>
        </w:tc>
      </w:tr>
    </w:tbl>
    <w:p w:rsidR="00232564" w:rsidRDefault="00232564">
      <w:pPr>
        <w:rPr>
          <w:lang/>
        </w:rPr>
      </w:pPr>
    </w:p>
    <w:p w:rsidR="00232564" w:rsidRDefault="00232564">
      <w:pPr>
        <w:rPr>
          <w:lang/>
        </w:rPr>
      </w:pPr>
    </w:p>
    <w:p w:rsidR="00232564" w:rsidRDefault="00232564" w:rsidP="0023256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32564" w:rsidRDefault="00232564" w:rsidP="00232564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предлаже се одговорном лицу Наручиоца додељивање Уговора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noProof/>
          <w:lang w:val="ru-RU"/>
        </w:rPr>
        <w:t xml:space="preserve">СТПР </w:t>
      </w:r>
      <w:r>
        <w:rPr>
          <w:rFonts w:ascii="Arial" w:hAnsi="Arial" w:cs="Arial"/>
          <w:noProof/>
        </w:rPr>
        <w:t>“</w:t>
      </w:r>
      <w:r w:rsidRPr="005B129C">
        <w:rPr>
          <w:rFonts w:ascii="Arial" w:hAnsi="Arial" w:cs="Arial"/>
          <w:noProof/>
          <w:lang w:val="ru-RU"/>
        </w:rPr>
        <w:t>МОС</w:t>
      </w:r>
      <w:r>
        <w:rPr>
          <w:rFonts w:ascii="Arial" w:hAnsi="Arial" w:cs="Arial"/>
          <w:noProof/>
        </w:rPr>
        <w:t>“</w:t>
      </w:r>
      <w:r>
        <w:rPr>
          <w:rFonts w:ascii="Arial" w:hAnsi="Arial" w:cs="Arial"/>
          <w:noProof/>
          <w:lang w:val="ru-RU"/>
        </w:rPr>
        <w:t>, Милосава Влајића 30, из Сопота</w:t>
      </w:r>
      <w:r>
        <w:rPr>
          <w:rFonts w:ascii="Arial" w:hAnsi="Arial" w:cs="Arial"/>
          <w:lang w:val="sr-Cyrl-CS"/>
        </w:rPr>
        <w:t>.</w:t>
      </w:r>
    </w:p>
    <w:p w:rsidR="00232564" w:rsidRDefault="00232564" w:rsidP="00232564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</w:p>
    <w:p w:rsidR="00232564" w:rsidRDefault="00232564" w:rsidP="00232564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На основу члан 112. став 1, тачка 5,  Закона о јавним набавкама ,Наручилац може пре истека рока за подношење захтева за  заштиту права закључити уговор о јавној набавци ако је поднета само једна понуда.</w:t>
      </w:r>
    </w:p>
    <w:p w:rsidR="00232564" w:rsidRPr="003E18B1" w:rsidRDefault="00232564" w:rsidP="00232564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232564" w:rsidRPr="007146B4" w:rsidRDefault="00232564" w:rsidP="00232564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232564" w:rsidRDefault="00232564" w:rsidP="00232564">
      <w:pPr>
        <w:jc w:val="both"/>
        <w:rPr>
          <w:rFonts w:ascii="Arial" w:hAnsi="Arial" w:cs="Arial"/>
          <w:b/>
          <w:lang w:val="sr-Cyrl-CS"/>
        </w:rPr>
      </w:pPr>
    </w:p>
    <w:p w:rsidR="00232564" w:rsidRDefault="00232564" w:rsidP="0023256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32564" w:rsidRDefault="00232564" w:rsidP="0023256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32564" w:rsidRPr="005F5963" w:rsidRDefault="00232564" w:rsidP="0023256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5F5963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232564" w:rsidRPr="00756859" w:rsidRDefault="00232564" w:rsidP="0023256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5685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5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јавних набавки.</w:t>
      </w:r>
      <w:r w:rsidRPr="00756859">
        <w:rPr>
          <w:rFonts w:ascii="Arial" w:hAnsi="Arial" w:cs="Arial"/>
          <w:sz w:val="20"/>
          <w:szCs w:val="20"/>
          <w:lang w:val="sr-Cyrl-CS"/>
        </w:rPr>
        <w:t>. Подносилац Захтева за заштиту права је дужан да на рачун буџета Републике Србије</w:t>
      </w:r>
      <w:r>
        <w:rPr>
          <w:rFonts w:ascii="Arial" w:hAnsi="Arial" w:cs="Arial"/>
          <w:sz w:val="20"/>
          <w:szCs w:val="20"/>
          <w:lang w:val="sr-Cyrl-CS"/>
        </w:rPr>
        <w:t xml:space="preserve"> уплати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60</w:t>
      </w:r>
      <w:r w:rsidRPr="00756859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Pr="00756859">
        <w:rPr>
          <w:rFonts w:ascii="Arial" w:hAnsi="Arial" w:cs="Arial"/>
          <w:sz w:val="20"/>
          <w:szCs w:val="20"/>
        </w:rPr>
        <w:t>динара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6859">
        <w:rPr>
          <w:rFonts w:ascii="Arial" w:hAnsi="Arial" w:cs="Arial"/>
          <w:sz w:val="20"/>
          <w:szCs w:val="20"/>
        </w:rPr>
        <w:t>број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жиро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рачуна</w:t>
      </w:r>
      <w:proofErr w:type="spellEnd"/>
      <w:r w:rsidRPr="00756859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  <w:lang w:val="sr-Cyrl-CS"/>
        </w:rPr>
        <w:t>0000030976845-55</w:t>
      </w:r>
      <w:r w:rsidRPr="00756859">
        <w:rPr>
          <w:rFonts w:ascii="Arial" w:hAnsi="Arial" w:cs="Arial"/>
          <w:sz w:val="20"/>
          <w:szCs w:val="20"/>
        </w:rPr>
        <w:t>,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сврха: Републичка административна такса са назнаком набавке на коју се односи, корисник: Буџет Републике Србије.</w:t>
      </w:r>
    </w:p>
    <w:p w:rsidR="00232564" w:rsidRPr="007146B4" w:rsidRDefault="00232564" w:rsidP="00232564">
      <w:pPr>
        <w:jc w:val="both"/>
        <w:rPr>
          <w:rFonts w:ascii="Arial" w:hAnsi="Arial" w:cs="Arial"/>
          <w:lang w:val="sr-Cyrl-CS"/>
        </w:rPr>
      </w:pPr>
    </w:p>
    <w:p w:rsidR="00232564" w:rsidRDefault="00232564" w:rsidP="00232564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ДИРЕКТОР</w:t>
      </w:r>
    </w:p>
    <w:p w:rsidR="00232564" w:rsidRDefault="00232564" w:rsidP="00232564">
      <w:pPr>
        <w:jc w:val="right"/>
        <w:rPr>
          <w:rFonts w:ascii="Arial" w:hAnsi="Arial" w:cs="Arial"/>
          <w:lang w:val="sr-Cyrl-CS"/>
        </w:rPr>
      </w:pPr>
    </w:p>
    <w:p w:rsidR="00232564" w:rsidRDefault="00232564" w:rsidP="00232564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______________________</w:t>
      </w:r>
    </w:p>
    <w:p w:rsidR="00232564" w:rsidRPr="007146B4" w:rsidRDefault="00232564" w:rsidP="0023256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Весна Вујановић, дипл.екон.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232564" w:rsidRDefault="00232564" w:rsidP="00232564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-Архиви</w:t>
      </w:r>
    </w:p>
    <w:p w:rsidR="00232564" w:rsidRDefault="00232564" w:rsidP="00232564">
      <w:pPr>
        <w:rPr>
          <w:lang/>
        </w:rPr>
      </w:pPr>
      <w:r>
        <w:rPr>
          <w:rFonts w:ascii="Arial" w:hAnsi="Arial" w:cs="Arial"/>
          <w:lang w:val="sr-Cyrl-CS"/>
        </w:rPr>
        <w:t>Олдуку објавити на Порталу јавних набавки</w:t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</w:p>
    <w:p w:rsidR="00232564" w:rsidRDefault="00232564">
      <w:pPr>
        <w:rPr>
          <w:lang/>
        </w:rPr>
      </w:pPr>
    </w:p>
    <w:p w:rsidR="00232564" w:rsidRDefault="00232564">
      <w:pPr>
        <w:rPr>
          <w:lang/>
        </w:rPr>
      </w:pPr>
    </w:p>
    <w:p w:rsidR="00232564" w:rsidRPr="00232564" w:rsidRDefault="00232564">
      <w:pPr>
        <w:rPr>
          <w:lang/>
        </w:rPr>
      </w:pPr>
    </w:p>
    <w:sectPr w:rsidR="00232564" w:rsidRPr="00232564" w:rsidSect="00AE6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9BD"/>
    <w:multiLevelType w:val="hybridMultilevel"/>
    <w:tmpl w:val="557A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2564"/>
    <w:rsid w:val="00232564"/>
    <w:rsid w:val="00A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2018-03-21T07:40:00Z</cp:lastPrinted>
  <dcterms:created xsi:type="dcterms:W3CDTF">2018-03-21T07:33:00Z</dcterms:created>
  <dcterms:modified xsi:type="dcterms:W3CDTF">2018-03-21T07:41:00Z</dcterms:modified>
</cp:coreProperties>
</file>