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0A" w:rsidRPr="00B8590A" w:rsidRDefault="004A09E5" w:rsidP="004A09E5">
      <w:pPr>
        <w:spacing w:line="276" w:lineRule="auto"/>
        <w:ind w:left="720"/>
        <w:jc w:val="center"/>
        <w:rPr>
          <w:rFonts w:ascii="Arial" w:hAnsi="Arial" w:cs="Arial"/>
          <w:b/>
          <w:bCs/>
          <w:iCs/>
          <w:color w:val="FF0000"/>
          <w:sz w:val="28"/>
          <w:szCs w:val="28"/>
          <w:lang/>
        </w:rPr>
      </w:pPr>
      <w:r w:rsidRPr="00B8590A">
        <w:rPr>
          <w:rFonts w:ascii="Arial" w:hAnsi="Arial" w:cs="Arial"/>
          <w:b/>
          <w:bCs/>
          <w:iCs/>
          <w:sz w:val="28"/>
          <w:szCs w:val="28"/>
          <w:lang/>
        </w:rPr>
        <w:t>ИЗМЕНЕ КОНКУРСНЕ ДОКУМЕНТАЦИЈЕ,</w:t>
      </w:r>
    </w:p>
    <w:p w:rsidR="004A09E5" w:rsidRPr="00B8590A" w:rsidRDefault="004A09E5" w:rsidP="004A09E5">
      <w:pPr>
        <w:spacing w:line="276" w:lineRule="auto"/>
        <w:ind w:left="720"/>
        <w:jc w:val="center"/>
        <w:rPr>
          <w:rFonts w:ascii="Arial" w:hAnsi="Arial" w:cs="Arial"/>
          <w:bCs/>
          <w:iCs/>
          <w:color w:val="FF0000"/>
          <w:sz w:val="22"/>
          <w:szCs w:val="22"/>
          <w:lang/>
        </w:rPr>
      </w:pPr>
      <w:r w:rsidRPr="00B8590A">
        <w:rPr>
          <w:rFonts w:ascii="Arial" w:hAnsi="Arial" w:cs="Arial"/>
          <w:bCs/>
          <w:iCs/>
          <w:color w:val="FF0000"/>
          <w:sz w:val="22"/>
          <w:szCs w:val="22"/>
          <w:lang/>
        </w:rPr>
        <w:t xml:space="preserve"> На позицицији 10 је техничком грешком изостављена количина 480</w:t>
      </w:r>
      <w:r w:rsidRPr="00B8590A">
        <w:rPr>
          <w:color w:val="FF0000"/>
          <w:lang w:val="sr-Cyrl-CS"/>
        </w:rPr>
        <w:t xml:space="preserve"> м΄</w:t>
      </w:r>
    </w:p>
    <w:p w:rsidR="004A09E5" w:rsidRPr="00197211" w:rsidRDefault="004A09E5" w:rsidP="004A09E5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val="sr-Cyrl-CS"/>
        </w:rPr>
      </w:pPr>
    </w:p>
    <w:p w:rsidR="004A09E5" w:rsidRPr="00197211" w:rsidRDefault="004A09E5" w:rsidP="004A09E5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val="sr-Cyrl-CS"/>
        </w:rPr>
      </w:pPr>
    </w:p>
    <w:p w:rsidR="004A09E5" w:rsidRPr="00197211" w:rsidRDefault="004A09E5" w:rsidP="004A09E5">
      <w:pPr>
        <w:shd w:val="clear" w:color="auto" w:fill="C6D9F1"/>
        <w:jc w:val="center"/>
        <w:rPr>
          <w:rFonts w:ascii="Arial" w:eastAsia="TimesNewRomanPSMT" w:hAnsi="Arial" w:cs="Arial"/>
          <w:bCs/>
          <w:color w:val="auto"/>
          <w:lang w:val="sr-Cyrl-CS"/>
        </w:rPr>
      </w:pPr>
      <w:r w:rsidRPr="00197211">
        <w:rPr>
          <w:rFonts w:ascii="Arial" w:eastAsia="TimesNewRomanPSMT" w:hAnsi="Arial" w:cs="Arial"/>
          <w:bCs/>
          <w:color w:val="auto"/>
          <w:lang w:val="sr-Latn-CS"/>
        </w:rPr>
        <w:t xml:space="preserve">VI </w:t>
      </w:r>
      <w:r w:rsidRPr="00197211">
        <w:rPr>
          <w:rFonts w:ascii="Arial" w:eastAsia="TimesNewRomanPSMT" w:hAnsi="Arial" w:cs="Arial"/>
          <w:bCs/>
          <w:color w:val="auto"/>
          <w:lang w:val="sr-Cyrl-CS"/>
        </w:rPr>
        <w:t xml:space="preserve"> Образац понуде</w:t>
      </w:r>
    </w:p>
    <w:p w:rsidR="004A09E5" w:rsidRPr="00197211" w:rsidRDefault="004A09E5" w:rsidP="004A09E5">
      <w:pPr>
        <w:jc w:val="both"/>
        <w:rPr>
          <w:rFonts w:ascii="Arial" w:hAnsi="Arial" w:cs="Arial"/>
          <w:bCs/>
          <w:i/>
          <w:iCs/>
          <w:sz w:val="28"/>
          <w:szCs w:val="28"/>
          <w:lang w:val="sr-Cyrl-CS"/>
        </w:rPr>
      </w:pPr>
    </w:p>
    <w:tbl>
      <w:tblPr>
        <w:tblW w:w="11220" w:type="dxa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888"/>
        <w:gridCol w:w="1711"/>
        <w:gridCol w:w="12"/>
        <w:gridCol w:w="992"/>
        <w:gridCol w:w="1985"/>
        <w:gridCol w:w="1843"/>
        <w:gridCol w:w="2218"/>
      </w:tblGrid>
      <w:tr w:rsidR="004A09E5" w:rsidRPr="00B8590A" w:rsidTr="00874189">
        <w:trPr>
          <w:trHeight w:val="828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 w:rsidRPr="00197211">
              <w:rPr>
                <w:lang w:val="sr-Cyrl-CS"/>
              </w:rPr>
              <w:t>Р.</w:t>
            </w:r>
          </w:p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 w:rsidRPr="00197211">
              <w:rPr>
                <w:lang w:val="sr-Cyrl-CS"/>
              </w:rPr>
              <w:t>бр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proofErr w:type="spellStart"/>
            <w:r w:rsidRPr="00197211">
              <w:t>Полиетиленске</w:t>
            </w:r>
            <w:proofErr w:type="spellEnd"/>
            <w:r w:rsidRPr="00197211">
              <w:t xml:space="preserve"> </w:t>
            </w:r>
            <w:proofErr w:type="spellStart"/>
            <w:r w:rsidRPr="00197211">
              <w:t>цеви</w:t>
            </w:r>
            <w:proofErr w:type="spellEnd"/>
            <w:r w:rsidRPr="00197211">
              <w:t xml:space="preserve"> </w:t>
            </w:r>
            <w:proofErr w:type="spellStart"/>
            <w:r w:rsidRPr="00197211">
              <w:t>за</w:t>
            </w:r>
            <w:proofErr w:type="spellEnd"/>
            <w:r w:rsidRPr="00197211">
              <w:t xml:space="preserve"> </w:t>
            </w:r>
            <w:proofErr w:type="spellStart"/>
            <w:r w:rsidRPr="00197211">
              <w:t>воду</w:t>
            </w:r>
            <w:proofErr w:type="spellEnd"/>
            <w:r w:rsidRPr="00197211">
              <w:t xml:space="preserve"> </w:t>
            </w:r>
            <w:r w:rsidRPr="00197211">
              <w:rPr>
                <w:lang w:val="sr-Cyrl-CS"/>
              </w:rPr>
              <w:t>Називни пречник (мм)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 xml:space="preserve">Јединична цена по јединици </w:t>
            </w:r>
          </w:p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>мере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B8590A" w:rsidRDefault="004A09E5" w:rsidP="00874189">
            <w:pPr>
              <w:rPr>
                <w:color w:val="auto"/>
                <w:sz w:val="20"/>
                <w:szCs w:val="20"/>
                <w:lang w:val="sr-Cyrl-CS"/>
              </w:rPr>
            </w:pPr>
          </w:p>
          <w:p w:rsidR="004A09E5" w:rsidRPr="00B8590A" w:rsidRDefault="004A09E5" w:rsidP="00874189">
            <w:pPr>
              <w:jc w:val="center"/>
              <w:rPr>
                <w:color w:val="auto"/>
                <w:sz w:val="16"/>
                <w:szCs w:val="16"/>
                <w:lang w:val="sr-Cyrl-CS"/>
              </w:rPr>
            </w:pPr>
            <w:r w:rsidRPr="00B8590A">
              <w:rPr>
                <w:color w:val="auto"/>
                <w:sz w:val="16"/>
                <w:szCs w:val="16"/>
                <w:lang w:val="sr-Cyrl-CS"/>
              </w:rPr>
              <w:t>Процењена количина</w:t>
            </w:r>
          </w:p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sz w:val="16"/>
                <w:szCs w:val="16"/>
                <w:lang w:val="sr-Cyrl-CS"/>
              </w:rPr>
              <w:t>у метрима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 xml:space="preserve">Укупна </w:t>
            </w:r>
          </w:p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>цена</w:t>
            </w:r>
          </w:p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>без ПДВ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>Износ</w:t>
            </w:r>
          </w:p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>ПДВ-а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>Укупна</w:t>
            </w:r>
          </w:p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>цена</w:t>
            </w:r>
          </w:p>
          <w:p w:rsidR="004A09E5" w:rsidRPr="00B8590A" w:rsidRDefault="004A09E5" w:rsidP="00874189">
            <w:pPr>
              <w:jc w:val="center"/>
              <w:rPr>
                <w:color w:val="auto"/>
                <w:lang w:val="sr-Cyrl-CS"/>
              </w:rPr>
            </w:pPr>
            <w:r w:rsidRPr="00B8590A">
              <w:rPr>
                <w:color w:val="auto"/>
                <w:lang w:val="sr-Cyrl-CS"/>
              </w:rPr>
              <w:t>са ПДВ-ом</w:t>
            </w:r>
          </w:p>
          <w:p w:rsidR="004A09E5" w:rsidRPr="00B8590A" w:rsidRDefault="004A09E5" w:rsidP="00874189">
            <w:pPr>
              <w:rPr>
                <w:color w:val="auto"/>
                <w:lang w:val="sr-Cyrl-CS"/>
              </w:rPr>
            </w:pPr>
          </w:p>
        </w:tc>
      </w:tr>
      <w:tr w:rsidR="004A09E5" w:rsidRPr="00197211" w:rsidTr="00874189">
        <w:tc>
          <w:tcPr>
            <w:tcW w:w="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rPr>
                <w:lang w:val="sr-Cyrl-CS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 w:rsidRPr="00197211">
              <w:rPr>
                <w:lang w:val="sr-Cyrl-CS"/>
              </w:rPr>
              <w:t>1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 w:rsidRPr="00197211">
              <w:rPr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4( 2*3)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</w:pPr>
            <w:r>
              <w:rPr>
                <w:lang w:val="sr-Cyrl-CS"/>
              </w:rPr>
              <w:t>6 (4+5)</w:t>
            </w:r>
          </w:p>
        </w:tc>
      </w:tr>
      <w:tr w:rsidR="004A09E5" w:rsidRPr="00197211" w:rsidTr="00874189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pStyle w:val="Header"/>
              <w:contextualSpacing/>
              <w:jc w:val="center"/>
              <w:rPr>
                <w:bCs/>
                <w:lang w:val="sr-Cyrl-BA"/>
              </w:rPr>
            </w:pPr>
            <w:r w:rsidRPr="00197211">
              <w:rPr>
                <w:bCs/>
                <w:lang w:val="sr-Cyrl-BA"/>
              </w:rPr>
              <w:t>1.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316945" w:rsidRDefault="004A09E5" w:rsidP="00874189">
            <w:pPr>
              <w:rPr>
                <w:lang w:val="sr-Cyrl-CS"/>
              </w:rPr>
            </w:pPr>
            <w:r w:rsidRPr="00197211">
              <w:rPr>
                <w:lang w:val="sr-Cyrl-CS"/>
              </w:rPr>
              <w:t>Ø</w:t>
            </w:r>
            <w:r>
              <w:rPr>
                <w:lang w:val="sr-Cyrl-CS"/>
              </w:rPr>
              <w:t xml:space="preserve"> 25 за </w:t>
            </w:r>
            <w:r>
              <w:t>PN 10</w:t>
            </w:r>
            <w:r>
              <w:rPr>
                <w:lang w:val="sr-Cyrl-CS"/>
              </w:rPr>
              <w:t xml:space="preserve"> бари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C5480F" w:rsidRDefault="004A09E5" w:rsidP="00874189">
            <w:pPr>
              <w:jc w:val="right"/>
              <w:rPr>
                <w:sz w:val="20"/>
                <w:szCs w:val="20"/>
                <w:lang w:val="sr-Cyrl-CS"/>
              </w:rPr>
            </w:pPr>
            <w:r w:rsidRPr="00C5480F">
              <w:rPr>
                <w:sz w:val="20"/>
                <w:szCs w:val="20"/>
                <w:lang w:val="sr-Cyrl-CS"/>
              </w:rPr>
              <w:t>/м΄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Default="004A09E5" w:rsidP="00874189">
            <w:pPr>
              <w:pStyle w:val="Header"/>
              <w:contextualSpacing/>
              <w:jc w:val="center"/>
              <w:rPr>
                <w:bCs/>
              </w:rPr>
            </w:pPr>
          </w:p>
          <w:p w:rsidR="004A09E5" w:rsidRPr="00EB2BA5" w:rsidRDefault="004A09E5" w:rsidP="00874189">
            <w:pPr>
              <w:pStyle w:val="Header"/>
              <w:contextualSpacing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EB2BA5" w:rsidRDefault="004A09E5" w:rsidP="00874189">
            <w:r w:rsidRPr="00197211">
              <w:rPr>
                <w:lang w:val="sr-Cyrl-CS"/>
              </w:rPr>
              <w:t>Ø</w:t>
            </w:r>
            <w:r>
              <w:t>32</w:t>
            </w:r>
            <w:r>
              <w:rPr>
                <w:lang w:val="sr-Cyrl-CS"/>
              </w:rPr>
              <w:t xml:space="preserve"> за </w:t>
            </w:r>
            <w:r>
              <w:t>PN 10</w:t>
            </w:r>
            <w:r>
              <w:rPr>
                <w:lang w:val="sr-Cyrl-CS"/>
              </w:rPr>
              <w:t xml:space="preserve"> бари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C5480F" w:rsidRDefault="004A09E5" w:rsidP="00874189">
            <w:pPr>
              <w:jc w:val="right"/>
              <w:rPr>
                <w:sz w:val="20"/>
                <w:szCs w:val="20"/>
                <w:lang w:val="sr-Cyrl-CS"/>
              </w:rPr>
            </w:pPr>
            <w:r w:rsidRPr="00C5480F">
              <w:rPr>
                <w:sz w:val="20"/>
                <w:szCs w:val="20"/>
                <w:lang w:val="sr-Cyrl-CS"/>
              </w:rPr>
              <w:t>/м΄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87648E" w:rsidRDefault="004A09E5" w:rsidP="00874189">
            <w:pPr>
              <w:jc w:val="center"/>
            </w:pPr>
            <w:r>
              <w:t>5000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pStyle w:val="Header"/>
              <w:contextualSpacing/>
              <w:jc w:val="center"/>
              <w:rPr>
                <w:bCs/>
                <w:lang w:val="sr-Cyrl-BA"/>
              </w:rPr>
            </w:pPr>
            <w:r>
              <w:rPr>
                <w:bCs/>
              </w:rPr>
              <w:t>3</w:t>
            </w:r>
            <w:r>
              <w:rPr>
                <w:bCs/>
                <w:lang w:val="sr-Cyrl-BA"/>
              </w:rPr>
              <w:t>.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rPr>
                <w:lang w:val="sr-Cyrl-CS"/>
              </w:rPr>
            </w:pPr>
            <w:r w:rsidRPr="00197211">
              <w:rPr>
                <w:lang w:val="sr-Cyrl-CS"/>
              </w:rPr>
              <w:t>Ø</w:t>
            </w:r>
            <w:r>
              <w:rPr>
                <w:lang w:val="sr-Cyrl-CS"/>
              </w:rPr>
              <w:t xml:space="preserve"> 40 за </w:t>
            </w:r>
            <w:r>
              <w:t>PN 10</w:t>
            </w:r>
            <w:r>
              <w:rPr>
                <w:lang w:val="sr-Cyrl-CS"/>
              </w:rPr>
              <w:t xml:space="preserve"> бари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C5480F" w:rsidRDefault="004A09E5" w:rsidP="00874189">
            <w:pPr>
              <w:jc w:val="right"/>
              <w:rPr>
                <w:sz w:val="20"/>
                <w:szCs w:val="20"/>
                <w:lang w:val="sr-Cyrl-CS"/>
              </w:rPr>
            </w:pPr>
            <w:r w:rsidRPr="00C5480F">
              <w:rPr>
                <w:sz w:val="20"/>
                <w:szCs w:val="20"/>
                <w:lang w:val="sr-Cyrl-CS"/>
              </w:rPr>
              <w:t>/м΄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pStyle w:val="Header"/>
              <w:contextualSpacing/>
              <w:jc w:val="center"/>
              <w:rPr>
                <w:bCs/>
                <w:lang w:val="sr-Cyrl-BA"/>
              </w:rPr>
            </w:pPr>
            <w:r>
              <w:rPr>
                <w:bCs/>
              </w:rPr>
              <w:t>4</w:t>
            </w:r>
            <w:r>
              <w:rPr>
                <w:bCs/>
                <w:lang w:val="sr-Cyrl-BA"/>
              </w:rPr>
              <w:t>.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rPr>
                <w:lang w:val="sr-Cyrl-CS"/>
              </w:rPr>
            </w:pPr>
            <w:r w:rsidRPr="00197211">
              <w:rPr>
                <w:lang w:val="sr-Cyrl-CS"/>
              </w:rPr>
              <w:t>Ø</w:t>
            </w:r>
            <w:r>
              <w:rPr>
                <w:lang w:val="sr-Cyrl-CS"/>
              </w:rPr>
              <w:t xml:space="preserve"> 63 за </w:t>
            </w:r>
            <w:r>
              <w:t>PN 10</w:t>
            </w:r>
            <w:r>
              <w:rPr>
                <w:lang w:val="sr-Cyrl-CS"/>
              </w:rPr>
              <w:t xml:space="preserve"> бари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C5480F" w:rsidRDefault="004A09E5" w:rsidP="00874189">
            <w:pPr>
              <w:jc w:val="right"/>
              <w:rPr>
                <w:sz w:val="20"/>
                <w:szCs w:val="20"/>
                <w:lang w:val="sr-Cyrl-CS"/>
              </w:rPr>
            </w:pPr>
            <w:r w:rsidRPr="00C5480F">
              <w:rPr>
                <w:sz w:val="20"/>
                <w:szCs w:val="20"/>
                <w:lang w:val="sr-Cyrl-CS"/>
              </w:rPr>
              <w:t>/м΄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pStyle w:val="Header"/>
              <w:contextualSpacing/>
              <w:jc w:val="center"/>
              <w:rPr>
                <w:bCs/>
                <w:lang w:val="sr-Cyrl-BA"/>
              </w:rPr>
            </w:pPr>
            <w:r>
              <w:rPr>
                <w:bCs/>
              </w:rPr>
              <w:t>5</w:t>
            </w:r>
            <w:r>
              <w:rPr>
                <w:bCs/>
                <w:lang w:val="sr-Cyrl-BA"/>
              </w:rPr>
              <w:t>.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rPr>
                <w:lang w:val="sr-Cyrl-CS"/>
              </w:rPr>
            </w:pPr>
            <w:r w:rsidRPr="00197211">
              <w:rPr>
                <w:lang w:val="sr-Cyrl-CS"/>
              </w:rPr>
              <w:t>Ø</w:t>
            </w:r>
            <w:r>
              <w:rPr>
                <w:lang w:val="sr-Cyrl-CS"/>
              </w:rPr>
              <w:t xml:space="preserve">90 за </w:t>
            </w:r>
            <w:r>
              <w:t>PN 10</w:t>
            </w:r>
            <w:r>
              <w:rPr>
                <w:lang w:val="sr-Cyrl-CS"/>
              </w:rPr>
              <w:t xml:space="preserve"> бари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316945" w:rsidRDefault="004A09E5" w:rsidP="0087418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/м΄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pStyle w:val="Header"/>
              <w:contextualSpacing/>
              <w:jc w:val="center"/>
              <w:rPr>
                <w:bCs/>
                <w:lang w:val="sr-Cyrl-BA"/>
              </w:rPr>
            </w:pPr>
            <w:r>
              <w:rPr>
                <w:bCs/>
              </w:rPr>
              <w:t>7</w:t>
            </w:r>
            <w:r>
              <w:rPr>
                <w:bCs/>
                <w:lang w:val="sr-Cyrl-BA"/>
              </w:rPr>
              <w:t>.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rPr>
                <w:lang w:val="sr-Cyrl-CS"/>
              </w:rPr>
            </w:pPr>
            <w:r w:rsidRPr="00197211">
              <w:rPr>
                <w:lang w:val="sr-Cyrl-CS"/>
              </w:rPr>
              <w:t>Ø</w:t>
            </w:r>
            <w:r>
              <w:rPr>
                <w:lang w:val="sr-Cyrl-CS"/>
              </w:rPr>
              <w:t xml:space="preserve"> 125 за </w:t>
            </w:r>
            <w:r>
              <w:t>PN 10</w:t>
            </w:r>
            <w:r>
              <w:rPr>
                <w:lang w:val="sr-Cyrl-CS"/>
              </w:rPr>
              <w:t xml:space="preserve"> бари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Default="004A09E5" w:rsidP="0087418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/м΄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996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pStyle w:val="Header"/>
              <w:contextualSpacing/>
              <w:jc w:val="center"/>
              <w:rPr>
                <w:bCs/>
                <w:lang w:val="sr-Cyrl-BA"/>
              </w:rPr>
            </w:pPr>
            <w:r>
              <w:rPr>
                <w:bCs/>
              </w:rPr>
              <w:t>9</w:t>
            </w:r>
            <w:r>
              <w:rPr>
                <w:bCs/>
                <w:lang w:val="sr-Cyrl-BA"/>
              </w:rPr>
              <w:t>.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rPr>
                <w:lang w:val="sr-Cyrl-CS"/>
              </w:rPr>
            </w:pPr>
            <w:r w:rsidRPr="00197211">
              <w:rPr>
                <w:lang w:val="sr-Cyrl-CS"/>
              </w:rPr>
              <w:t>Ø</w:t>
            </w:r>
            <w:r>
              <w:rPr>
                <w:lang w:val="sr-Cyrl-CS"/>
              </w:rPr>
              <w:t xml:space="preserve"> 225 за </w:t>
            </w:r>
            <w:r>
              <w:t>PN 10</w:t>
            </w:r>
            <w:r>
              <w:rPr>
                <w:lang w:val="sr-Cyrl-CS"/>
              </w:rPr>
              <w:t xml:space="preserve"> бари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Default="004A09E5" w:rsidP="0087418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/м΄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Default="004A09E5" w:rsidP="00874189">
            <w:pPr>
              <w:pStyle w:val="Header"/>
              <w:contextualSpacing/>
              <w:jc w:val="center"/>
              <w:rPr>
                <w:bCs/>
              </w:rPr>
            </w:pPr>
          </w:p>
          <w:p w:rsidR="004A09E5" w:rsidRPr="0087648E" w:rsidRDefault="004A09E5" w:rsidP="00874189">
            <w:pPr>
              <w:pStyle w:val="Header"/>
              <w:contextualSpacing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4A09E5" w:rsidRDefault="004A09E5" w:rsidP="00874189">
            <w:pPr>
              <w:rPr>
                <w:color w:val="FF0000"/>
                <w:lang w:val="sr-Cyrl-CS"/>
              </w:rPr>
            </w:pPr>
            <w:r w:rsidRPr="004A09E5">
              <w:rPr>
                <w:color w:val="FF0000"/>
                <w:lang w:val="sr-Cyrl-CS"/>
              </w:rPr>
              <w:t xml:space="preserve">Ø 250 за </w:t>
            </w:r>
            <w:r w:rsidRPr="004A09E5">
              <w:rPr>
                <w:color w:val="FF0000"/>
              </w:rPr>
              <w:t>PN 10</w:t>
            </w:r>
            <w:r w:rsidRPr="004A09E5">
              <w:rPr>
                <w:color w:val="FF0000"/>
                <w:lang w:val="sr-Cyrl-CS"/>
              </w:rPr>
              <w:t xml:space="preserve"> бари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4A09E5" w:rsidRDefault="004A09E5" w:rsidP="00874189">
            <w:pPr>
              <w:jc w:val="right"/>
              <w:rPr>
                <w:color w:val="FF0000"/>
                <w:lang w:val="sr-Cyrl-CS"/>
              </w:rPr>
            </w:pPr>
            <w:r w:rsidRPr="004A09E5">
              <w:rPr>
                <w:color w:val="FF0000"/>
                <w:lang w:val="sr-Cyrl-CS"/>
              </w:rPr>
              <w:t>/м΄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09E5" w:rsidRPr="004A09E5" w:rsidRDefault="004A09E5" w:rsidP="00874189">
            <w:pPr>
              <w:jc w:val="center"/>
              <w:rPr>
                <w:color w:val="FF0000"/>
                <w:lang w:val="sr-Cyrl-CS"/>
              </w:rPr>
            </w:pPr>
            <w:r w:rsidRPr="004A09E5">
              <w:rPr>
                <w:color w:val="FF0000"/>
                <w:lang w:val="sr-Cyrl-CS"/>
              </w:rPr>
              <w:t>480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rPr>
          <w:trHeight w:val="555"/>
        </w:trPr>
        <w:tc>
          <w:tcPr>
            <w:tcW w:w="41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9E5" w:rsidRPr="00FA55A6" w:rsidRDefault="004A09E5" w:rsidP="00874189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FA55A6">
              <w:rPr>
                <w:rFonts w:ascii="Arial" w:hAnsi="Arial" w:cs="Arial"/>
                <w:b/>
                <w:i/>
                <w:lang w:val="sr-Cyrl-CS"/>
              </w:rPr>
              <w:t>У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 </w:t>
            </w:r>
            <w:r w:rsidRPr="00FA55A6">
              <w:rPr>
                <w:rFonts w:ascii="Arial" w:hAnsi="Arial" w:cs="Arial"/>
                <w:b/>
                <w:i/>
                <w:lang w:val="sr-Cyrl-CS"/>
              </w:rPr>
              <w:t>К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 </w:t>
            </w:r>
            <w:r w:rsidRPr="00FA55A6">
              <w:rPr>
                <w:rFonts w:ascii="Arial" w:hAnsi="Arial" w:cs="Arial"/>
                <w:b/>
                <w:i/>
                <w:lang w:val="sr-Cyrl-CS"/>
              </w:rPr>
              <w:t>У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 </w:t>
            </w:r>
            <w:r w:rsidRPr="00FA55A6">
              <w:rPr>
                <w:rFonts w:ascii="Arial" w:hAnsi="Arial" w:cs="Arial"/>
                <w:b/>
                <w:i/>
                <w:lang w:val="sr-Cyrl-CS"/>
              </w:rPr>
              <w:t>П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 </w:t>
            </w:r>
            <w:r w:rsidRPr="00FA55A6">
              <w:rPr>
                <w:rFonts w:ascii="Arial" w:hAnsi="Arial" w:cs="Arial"/>
                <w:b/>
                <w:i/>
                <w:lang w:val="sr-Cyrl-CS"/>
              </w:rPr>
              <w:t>Н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 </w:t>
            </w:r>
            <w:r w:rsidRPr="00FA55A6">
              <w:rPr>
                <w:rFonts w:ascii="Arial" w:hAnsi="Arial" w:cs="Arial"/>
                <w:b/>
                <w:i/>
                <w:lang w:val="sr-Cyrl-CS"/>
              </w:rPr>
              <w:t>О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E5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9E5" w:rsidRDefault="004A09E5" w:rsidP="00874189">
            <w:pPr>
              <w:jc w:val="center"/>
              <w:rPr>
                <w:lang w:val="sr-Cyrl-CS"/>
              </w:rPr>
            </w:pPr>
          </w:p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rPr>
          <w:trHeight w:val="555"/>
        </w:trPr>
        <w:tc>
          <w:tcPr>
            <w:tcW w:w="41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9E5" w:rsidRPr="005508BB" w:rsidRDefault="004A09E5" w:rsidP="0087418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 w:rsidRPr="005508BB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Рок важења понуде мин.60 дана</w:t>
            </w:r>
          </w:p>
        </w:tc>
        <w:tc>
          <w:tcPr>
            <w:tcW w:w="70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RPr="00197211" w:rsidTr="00874189">
        <w:trPr>
          <w:trHeight w:val="555"/>
        </w:trPr>
        <w:tc>
          <w:tcPr>
            <w:tcW w:w="41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9E5" w:rsidRPr="00B8590A" w:rsidRDefault="004A09E5" w:rsidP="00874189">
            <w:pPr>
              <w:rPr>
                <w:rFonts w:ascii="Arial" w:hAnsi="Arial" w:cs="Arial"/>
                <w:i/>
                <w:color w:val="auto"/>
                <w:lang w:val="sr-Cyrl-CS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  <w:lang w:val="sr-Cyrl-CS"/>
              </w:rPr>
              <w:t xml:space="preserve">                </w:t>
            </w:r>
            <w:r w:rsidRPr="00B8590A">
              <w:rPr>
                <w:rFonts w:ascii="Arial" w:hAnsi="Arial" w:cs="Arial"/>
                <w:i/>
                <w:color w:val="auto"/>
                <w:sz w:val="22"/>
                <w:szCs w:val="22"/>
                <w:lang w:val="sr-Cyrl-CS"/>
              </w:rPr>
              <w:t>Рок испоруке ( мак.7 дана )</w:t>
            </w:r>
          </w:p>
        </w:tc>
        <w:tc>
          <w:tcPr>
            <w:tcW w:w="7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E5" w:rsidRPr="00197211" w:rsidRDefault="004A09E5" w:rsidP="00874189">
            <w:pPr>
              <w:jc w:val="center"/>
              <w:rPr>
                <w:lang w:val="sr-Cyrl-CS"/>
              </w:rPr>
            </w:pPr>
          </w:p>
        </w:tc>
      </w:tr>
      <w:tr w:rsidR="004A09E5" w:rsidTr="00874189">
        <w:tblPrEx>
          <w:tblLook w:val="0000"/>
        </w:tblPrEx>
        <w:trPr>
          <w:trHeight w:val="570"/>
        </w:trPr>
        <w:tc>
          <w:tcPr>
            <w:tcW w:w="4170" w:type="dxa"/>
            <w:gridSpan w:val="3"/>
          </w:tcPr>
          <w:p w:rsidR="004A09E5" w:rsidRDefault="004A09E5" w:rsidP="00874189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sr-Cyrl-CS"/>
              </w:rPr>
            </w:pPr>
          </w:p>
          <w:p w:rsidR="004A09E5" w:rsidRPr="008D1C4A" w:rsidRDefault="004A09E5" w:rsidP="00874189">
            <w:pPr>
              <w:jc w:val="both"/>
              <w:rPr>
                <w:rFonts w:ascii="Arial" w:eastAsia="TimesNewRomanPSMT" w:hAnsi="Arial" w:cs="Arial"/>
                <w:bCs/>
                <w:i/>
                <w:color w:val="auto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i/>
                <w:color w:val="auto"/>
                <w:lang w:val="sr-Cyrl-CS"/>
              </w:rPr>
              <w:t xml:space="preserve">         </w:t>
            </w:r>
            <w:r w:rsidRPr="008D1C4A">
              <w:rPr>
                <w:rFonts w:ascii="Arial" w:eastAsia="TimesNewRomanPSMT" w:hAnsi="Arial" w:cs="Arial"/>
                <w:bCs/>
                <w:i/>
                <w:color w:val="auto"/>
                <w:lang w:val="sr-Cyrl-CS"/>
              </w:rPr>
              <w:t>Гарантни период</w:t>
            </w:r>
            <w:r>
              <w:rPr>
                <w:rFonts w:ascii="Arial" w:eastAsia="TimesNewRomanPSMT" w:hAnsi="Arial" w:cs="Arial"/>
                <w:bCs/>
                <w:i/>
                <w:color w:val="auto"/>
                <w:lang w:val="sr-Cyrl-CS"/>
              </w:rPr>
              <w:t xml:space="preserve"> ( мин. 12 месеци )</w:t>
            </w:r>
          </w:p>
        </w:tc>
        <w:tc>
          <w:tcPr>
            <w:tcW w:w="7050" w:type="dxa"/>
            <w:gridSpan w:val="5"/>
          </w:tcPr>
          <w:p w:rsidR="004A09E5" w:rsidRDefault="004A09E5" w:rsidP="0087418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color w:val="auto"/>
                <w:lang w:val="sr-Cyrl-CS"/>
              </w:rPr>
            </w:pPr>
          </w:p>
          <w:p w:rsidR="004A09E5" w:rsidRDefault="004A09E5" w:rsidP="00874189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sr-Cyrl-CS"/>
              </w:rPr>
            </w:pPr>
          </w:p>
        </w:tc>
      </w:tr>
    </w:tbl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  <w:r>
        <w:rPr>
          <w:rFonts w:ascii="Arial" w:eastAsia="TimesNewRomanPSMT" w:hAnsi="Arial" w:cs="Arial"/>
          <w:bCs/>
          <w:color w:val="auto"/>
          <w:lang w:val="sr-Cyrl-CS"/>
        </w:rPr>
        <w:t>*Процењене количини дате су оријентационо.</w:t>
      </w:r>
    </w:p>
    <w:p w:rsidR="004A09E5" w:rsidRPr="00197211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Pr="00594BFD" w:rsidRDefault="004A09E5" w:rsidP="004A09E5">
      <w:pPr>
        <w:ind w:left="720" w:firstLine="720"/>
        <w:jc w:val="both"/>
        <w:rPr>
          <w:rFonts w:ascii="Arial" w:eastAsia="TimesNewRomanPSMT" w:hAnsi="Arial" w:cs="Arial"/>
          <w:bCs/>
        </w:rPr>
      </w:pPr>
      <w:proofErr w:type="spellStart"/>
      <w:r w:rsidRPr="00594BFD">
        <w:rPr>
          <w:rFonts w:ascii="Arial" w:eastAsia="TimesNewRomanPSMT" w:hAnsi="Arial" w:cs="Arial"/>
          <w:bCs/>
        </w:rPr>
        <w:t>Датум</w:t>
      </w:r>
      <w:proofErr w:type="spellEnd"/>
      <w:r w:rsidRPr="00594BFD">
        <w:rPr>
          <w:rFonts w:ascii="Arial" w:eastAsia="TimesNewRomanPSMT" w:hAnsi="Arial" w:cs="Arial"/>
          <w:bCs/>
        </w:rPr>
        <w:t xml:space="preserve"> </w:t>
      </w:r>
      <w:r w:rsidRPr="00594BFD">
        <w:rPr>
          <w:rFonts w:ascii="Arial" w:eastAsia="TimesNewRomanPSMT" w:hAnsi="Arial" w:cs="Arial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 w:rsidRPr="00594BFD">
        <w:rPr>
          <w:rFonts w:ascii="Arial" w:eastAsia="TimesNewRomanPSMT" w:hAnsi="Arial" w:cs="Arial"/>
          <w:bCs/>
        </w:rPr>
        <w:t xml:space="preserve">              </w:t>
      </w:r>
      <w:proofErr w:type="spellStart"/>
      <w:r w:rsidRPr="00594BFD">
        <w:rPr>
          <w:rFonts w:ascii="Arial" w:eastAsia="TimesNewRomanPSMT" w:hAnsi="Arial" w:cs="Arial"/>
          <w:bCs/>
        </w:rPr>
        <w:t>Понуђач</w:t>
      </w:r>
      <w:proofErr w:type="spellEnd"/>
    </w:p>
    <w:p w:rsidR="004A09E5" w:rsidRPr="00594BFD" w:rsidRDefault="004A09E5" w:rsidP="004A09E5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594BFD">
        <w:rPr>
          <w:rFonts w:ascii="Arial" w:eastAsia="TimesNewRomanPSMT" w:hAnsi="Arial" w:cs="Arial"/>
          <w:bCs/>
        </w:rPr>
        <w:t xml:space="preserve">    М. П. </w:t>
      </w:r>
    </w:p>
    <w:p w:rsidR="004A09E5" w:rsidRPr="00FD29C8" w:rsidRDefault="004A09E5" w:rsidP="004A09E5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4A09E5" w:rsidRPr="00197211" w:rsidRDefault="004A09E5" w:rsidP="004A09E5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4A09E5" w:rsidRPr="00197211" w:rsidRDefault="004A09E5" w:rsidP="004A09E5">
      <w:pPr>
        <w:jc w:val="both"/>
        <w:rPr>
          <w:rFonts w:ascii="Arial" w:hAnsi="Arial" w:cs="Arial"/>
          <w:i/>
          <w:iCs/>
        </w:rPr>
      </w:pPr>
      <w:proofErr w:type="spellStart"/>
      <w:r w:rsidRPr="00197211">
        <w:rPr>
          <w:rFonts w:ascii="Arial" w:hAnsi="Arial" w:cs="Arial"/>
          <w:bCs/>
          <w:i/>
          <w:iCs/>
          <w:u w:val="single"/>
        </w:rPr>
        <w:t>Напомене</w:t>
      </w:r>
      <w:proofErr w:type="spellEnd"/>
      <w:r w:rsidRPr="00197211">
        <w:rPr>
          <w:rFonts w:ascii="Arial" w:hAnsi="Arial" w:cs="Arial"/>
          <w:bCs/>
          <w:i/>
          <w:iCs/>
          <w:u w:val="single"/>
        </w:rPr>
        <w:t>:</w:t>
      </w:r>
    </w:p>
    <w:p w:rsidR="004A09E5" w:rsidRPr="00197211" w:rsidRDefault="004A09E5" w:rsidP="004A09E5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197211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понуђач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мора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попуни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овери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печатом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и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потпише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чиме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7211">
        <w:rPr>
          <w:rFonts w:ascii="Arial" w:hAnsi="Arial" w:cs="Arial"/>
          <w:i/>
          <w:iCs/>
          <w:sz w:val="20"/>
          <w:szCs w:val="20"/>
          <w:lang w:val="sr-Cyrl-CS"/>
        </w:rPr>
        <w:t>п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отврђује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су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тачни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подаци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који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су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у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обрасцу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наведени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197211">
        <w:rPr>
          <w:rFonts w:ascii="Arial" w:hAnsi="Arial" w:cs="Arial"/>
          <w:i/>
          <w:iCs/>
          <w:sz w:val="20"/>
          <w:szCs w:val="20"/>
        </w:rPr>
        <w:t>Уколико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понуђачи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подносе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заједничку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понуду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група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може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се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определи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потписују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и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печатом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оверавају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сви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понуђачи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из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групе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или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група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може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одреди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једног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из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групе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који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ће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попунити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потписати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и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печатом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оверити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4A09E5" w:rsidRDefault="004A09E5" w:rsidP="004A09E5">
      <w:pPr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Уколико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је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предмет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јавне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набавке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обликован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у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више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партија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понуђачи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ће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попуњавати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за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сваку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партију</w:t>
      </w:r>
      <w:proofErr w:type="spellEnd"/>
      <w:r w:rsidRPr="0019721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97211">
        <w:rPr>
          <w:rFonts w:ascii="Arial" w:hAnsi="Arial" w:cs="Arial"/>
          <w:i/>
          <w:iCs/>
          <w:sz w:val="20"/>
          <w:szCs w:val="20"/>
        </w:rPr>
        <w:t>посебно</w:t>
      </w:r>
      <w:proofErr w:type="spellEnd"/>
    </w:p>
    <w:p w:rsidR="004A09E5" w:rsidRPr="00CE6948" w:rsidRDefault="004A09E5" w:rsidP="004A09E5">
      <w:pPr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</w:p>
    <w:p w:rsidR="00B64925" w:rsidRDefault="00B64925">
      <w:pPr>
        <w:rPr>
          <w:lang/>
        </w:rPr>
      </w:pPr>
    </w:p>
    <w:p w:rsidR="004A09E5" w:rsidRPr="004A09E5" w:rsidRDefault="004A09E5">
      <w:pPr>
        <w:rPr>
          <w:sz w:val="28"/>
          <w:szCs w:val="28"/>
          <w:lang/>
        </w:rPr>
      </w:pPr>
    </w:p>
    <w:p w:rsidR="004A09E5" w:rsidRPr="004A09E5" w:rsidRDefault="004A09E5">
      <w:pPr>
        <w:rPr>
          <w:color w:val="FF0000"/>
          <w:sz w:val="28"/>
          <w:szCs w:val="28"/>
          <w:lang/>
        </w:rPr>
      </w:pPr>
      <w:r w:rsidRPr="004A09E5">
        <w:rPr>
          <w:color w:val="FF0000"/>
          <w:sz w:val="28"/>
          <w:szCs w:val="28"/>
          <w:lang/>
        </w:rPr>
        <w:t>Рок за отварање се продужава за један дан, тако да је рок за предају  2</w:t>
      </w:r>
      <w:r>
        <w:rPr>
          <w:color w:val="FF0000"/>
          <w:sz w:val="28"/>
          <w:szCs w:val="28"/>
          <w:lang/>
        </w:rPr>
        <w:t>2</w:t>
      </w:r>
      <w:r w:rsidRPr="004A09E5">
        <w:rPr>
          <w:color w:val="FF0000"/>
          <w:sz w:val="28"/>
          <w:szCs w:val="28"/>
          <w:lang/>
        </w:rPr>
        <w:t>.02.2018. до 12 часова, а отварање 2</w:t>
      </w:r>
      <w:r>
        <w:rPr>
          <w:color w:val="FF0000"/>
          <w:sz w:val="28"/>
          <w:szCs w:val="28"/>
          <w:lang/>
        </w:rPr>
        <w:t>2</w:t>
      </w:r>
      <w:r w:rsidRPr="004A09E5">
        <w:rPr>
          <w:color w:val="FF0000"/>
          <w:sz w:val="28"/>
          <w:szCs w:val="28"/>
          <w:lang/>
        </w:rPr>
        <w:t>.02.2018. у 12,30 часова</w:t>
      </w:r>
      <w:r>
        <w:rPr>
          <w:color w:val="FF0000"/>
          <w:sz w:val="28"/>
          <w:szCs w:val="28"/>
          <w:lang/>
        </w:rPr>
        <w:t>.</w:t>
      </w:r>
    </w:p>
    <w:sectPr w:rsidR="004A09E5" w:rsidRPr="004A09E5" w:rsidSect="00B649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4A09E5"/>
    <w:rsid w:val="004A09E5"/>
    <w:rsid w:val="00B64925"/>
    <w:rsid w:val="00B8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E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4A09E5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9E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4A09E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2018-02-19T07:01:00Z</cp:lastPrinted>
  <dcterms:created xsi:type="dcterms:W3CDTF">2018-02-19T06:58:00Z</dcterms:created>
  <dcterms:modified xsi:type="dcterms:W3CDTF">2018-02-19T07:04:00Z</dcterms:modified>
</cp:coreProperties>
</file>