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07" w:rsidRDefault="00020007" w:rsidP="00020007">
      <w:pPr>
        <w:jc w:val="both"/>
        <w:rPr>
          <w:sz w:val="28"/>
          <w:szCs w:val="28"/>
          <w:lang w:val="sr-Cyrl-CS"/>
        </w:rPr>
      </w:pPr>
      <w:r w:rsidRPr="00FB3373">
        <w:rPr>
          <w:sz w:val="28"/>
          <w:szCs w:val="28"/>
          <w:lang w:val="sr-Cyrl-CS"/>
        </w:rPr>
        <w:t xml:space="preserve">МЕЊА СЕ КОНКУРСНА ДОКУМЕНТАЦИЈА НА СТРАНИ </w:t>
      </w:r>
      <w:r w:rsidR="00FB3373">
        <w:rPr>
          <w:sz w:val="28"/>
          <w:szCs w:val="28"/>
          <w:lang w:val="sr-Cyrl-CS"/>
        </w:rPr>
        <w:t xml:space="preserve">4, 5, </w:t>
      </w:r>
      <w:r w:rsidRPr="00FB3373">
        <w:rPr>
          <w:sz w:val="28"/>
          <w:szCs w:val="28"/>
          <w:lang w:val="sr-Cyrl-CS"/>
        </w:rPr>
        <w:t>20,21 , све измене су обележене црвеном бојом.</w:t>
      </w: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FB3373">
      <w:pPr>
        <w:jc w:val="center"/>
        <w:rPr>
          <w:b/>
          <w:sz w:val="28"/>
          <w:szCs w:val="28"/>
          <w:lang w:val="sr-Cyrl-CS"/>
        </w:rPr>
      </w:pPr>
      <w:r w:rsidRPr="00330ED6">
        <w:rPr>
          <w:b/>
          <w:sz w:val="28"/>
          <w:szCs w:val="28"/>
          <w:lang w:val="sr-Cyrl-CS"/>
        </w:rPr>
        <w:t>ТЕХНИЧКА СПЕЦИФИКАЦИ</w:t>
      </w:r>
      <w:r>
        <w:rPr>
          <w:b/>
          <w:sz w:val="28"/>
          <w:szCs w:val="28"/>
          <w:lang w:val="sr-Cyrl-CS"/>
        </w:rPr>
        <w:t xml:space="preserve">ЈА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lang w:val="sr-Cyrl-CS"/>
        </w:rPr>
        <w:t xml:space="preserve"> ГРАЂЕВИНСКОГ МАТЕРИЈАЛА</w:t>
      </w:r>
    </w:p>
    <w:p w:rsidR="00FB3373" w:rsidRPr="00330ED6" w:rsidRDefault="00FB3373" w:rsidP="00FB3373">
      <w:pPr>
        <w:jc w:val="center"/>
        <w:rPr>
          <w:b/>
          <w:sz w:val="28"/>
          <w:szCs w:val="28"/>
          <w:lang w:val="sr-Cyrl-CS"/>
        </w:rPr>
      </w:pPr>
    </w:p>
    <w:p w:rsidR="00FB3373" w:rsidRDefault="00FB3373" w:rsidP="00FB3373">
      <w:pPr>
        <w:rPr>
          <w:b/>
          <w:sz w:val="32"/>
          <w:szCs w:val="32"/>
        </w:rPr>
      </w:pPr>
    </w:p>
    <w:p w:rsidR="00FB3373" w:rsidRDefault="00FB3373" w:rsidP="00FB3373">
      <w:pPr>
        <w:rPr>
          <w:rFonts w:cs="TimesNewRomanPSMT"/>
          <w:i/>
          <w:iCs/>
          <w:sz w:val="18"/>
          <w:szCs w:val="18"/>
          <w:lang w:val="sr-Cyrl-CS"/>
        </w:rPr>
      </w:pPr>
    </w:p>
    <w:p w:rsidR="00652FB9" w:rsidRDefault="00652FB9" w:rsidP="00FB3373">
      <w:pPr>
        <w:rPr>
          <w:rFonts w:cs="TimesNewRomanPSMT"/>
          <w:i/>
          <w:iCs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402"/>
        <w:gridCol w:w="2775"/>
        <w:gridCol w:w="2582"/>
      </w:tblGrid>
      <w:tr w:rsidR="00FB3373" w:rsidTr="007A6A2D">
        <w:tc>
          <w:tcPr>
            <w:tcW w:w="817" w:type="dxa"/>
            <w:shd w:val="clear" w:color="auto" w:fill="00B050"/>
          </w:tcPr>
          <w:p w:rsidR="00FB3373" w:rsidRPr="00633CCF" w:rsidRDefault="00FB3373" w:rsidP="007A6A2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FB3373" w:rsidRPr="00633CCF" w:rsidRDefault="00FB3373" w:rsidP="007A6A2D">
            <w:pPr>
              <w:jc w:val="center"/>
              <w:rPr>
                <w:rFonts w:ascii="Arial" w:hAnsi="Arial" w:cs="Arial"/>
                <w:b/>
                <w:iCs/>
                <w:lang w:val="sr-Cyrl-CS"/>
              </w:rPr>
            </w:pPr>
            <w:r w:rsidRPr="00633CCF">
              <w:rPr>
                <w:rFonts w:ascii="Arial" w:hAnsi="Arial" w:cs="Arial"/>
                <w:b/>
                <w:iCs/>
                <w:lang w:val="sr-Cyrl-CS"/>
              </w:rPr>
              <w:t>Р.БР</w:t>
            </w:r>
          </w:p>
        </w:tc>
        <w:tc>
          <w:tcPr>
            <w:tcW w:w="3402" w:type="dxa"/>
            <w:shd w:val="clear" w:color="auto" w:fill="00B050"/>
          </w:tcPr>
          <w:p w:rsidR="00FB3373" w:rsidRPr="00633CCF" w:rsidRDefault="00FB3373" w:rsidP="007A6A2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FB3373" w:rsidRPr="00633CCF" w:rsidRDefault="00FB3373" w:rsidP="007A6A2D">
            <w:pPr>
              <w:jc w:val="center"/>
              <w:rPr>
                <w:rFonts w:ascii="Arial" w:hAnsi="Arial" w:cs="Arial"/>
                <w:b/>
                <w:iCs/>
                <w:lang w:val="sr-Cyrl-CS"/>
              </w:rPr>
            </w:pPr>
            <w:r w:rsidRPr="00633CCF">
              <w:rPr>
                <w:rFonts w:ascii="Arial" w:hAnsi="Arial" w:cs="Arial"/>
                <w:b/>
                <w:iCs/>
                <w:lang w:val="sr-Cyrl-CS"/>
              </w:rPr>
              <w:t>ВРСТА</w:t>
            </w:r>
          </w:p>
        </w:tc>
        <w:tc>
          <w:tcPr>
            <w:tcW w:w="2775" w:type="dxa"/>
            <w:shd w:val="clear" w:color="auto" w:fill="00B050"/>
          </w:tcPr>
          <w:p w:rsidR="00FB3373" w:rsidRPr="00633CCF" w:rsidRDefault="00FB3373" w:rsidP="007A6A2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FB3373" w:rsidRPr="00633CCF" w:rsidRDefault="00FB3373" w:rsidP="007A6A2D">
            <w:pPr>
              <w:jc w:val="center"/>
              <w:rPr>
                <w:rFonts w:ascii="Arial" w:hAnsi="Arial" w:cs="Arial"/>
                <w:b/>
                <w:iCs/>
                <w:lang w:val="sr-Cyrl-CS"/>
              </w:rPr>
            </w:pPr>
            <w:r w:rsidRPr="00633CCF">
              <w:rPr>
                <w:rFonts w:ascii="Arial" w:hAnsi="Arial" w:cs="Arial"/>
                <w:b/>
                <w:iCs/>
                <w:lang w:val="sr-Cyrl-CS"/>
              </w:rPr>
              <w:t>КОЛИЧИНЕ</w:t>
            </w:r>
          </w:p>
        </w:tc>
        <w:tc>
          <w:tcPr>
            <w:tcW w:w="2582" w:type="dxa"/>
            <w:shd w:val="clear" w:color="auto" w:fill="00B050"/>
          </w:tcPr>
          <w:p w:rsidR="00FB3373" w:rsidRPr="00633CCF" w:rsidRDefault="00FB3373" w:rsidP="007A6A2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FB3373" w:rsidRPr="00633CCF" w:rsidRDefault="00FB3373" w:rsidP="007A6A2D">
            <w:pPr>
              <w:jc w:val="center"/>
              <w:rPr>
                <w:rFonts w:ascii="Arial" w:hAnsi="Arial" w:cs="Arial"/>
                <w:b/>
                <w:iCs/>
                <w:lang w:val="sr-Cyrl-CS"/>
              </w:rPr>
            </w:pPr>
            <w:r w:rsidRPr="00633CCF">
              <w:rPr>
                <w:rFonts w:ascii="Arial" w:hAnsi="Arial" w:cs="Arial"/>
                <w:b/>
                <w:iCs/>
                <w:lang w:val="sr-Cyrl-CS"/>
              </w:rPr>
              <w:t>МЕРНА ЈЕДИНИЦА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Pr="00633CCF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</w:p>
          <w:p w:rsidR="00FB3373" w:rsidRPr="00633CCF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 w:rsidRPr="00633CCF"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02" w:type="dxa"/>
          </w:tcPr>
          <w:p w:rsidR="00FB3373" w:rsidRPr="00633CCF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ГИТЕР БЛОКОВИ</w:t>
            </w:r>
          </w:p>
          <w:p w:rsidR="00FB3373" w:rsidRPr="00F50DC8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 w:rsidRPr="00610705">
              <w:rPr>
                <w:rFonts w:cs="TimesNewRomanPSMT"/>
                <w:iCs/>
                <w:sz w:val="18"/>
                <w:szCs w:val="18"/>
                <w:lang w:val="sr-Cyrl-CS"/>
              </w:rPr>
              <w:t>(Димен</w:t>
            </w:r>
            <w:r>
              <w:rPr>
                <w:rFonts w:cs="TimesNewRomanPSMT"/>
                <w:iCs/>
                <w:sz w:val="18"/>
                <w:szCs w:val="18"/>
                <w:lang w:val="sr-Cyrl-CS"/>
              </w:rPr>
              <w:t>.</w:t>
            </w:r>
            <w:r w:rsidRPr="00610705">
              <w:rPr>
                <w:rFonts w:cs="TimesNewRomanPSMT"/>
                <w:iCs/>
                <w:sz w:val="18"/>
                <w:szCs w:val="18"/>
                <w:lang w:val="sr-Cyrl-CS"/>
              </w:rPr>
              <w:t>19*20*25)</w:t>
            </w:r>
          </w:p>
        </w:tc>
        <w:tc>
          <w:tcPr>
            <w:tcW w:w="2775" w:type="dxa"/>
          </w:tcPr>
          <w:p w:rsidR="00FB3373" w:rsidRPr="00633CCF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Pr="00F50DC8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F50DC8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1508C3" w:rsidRDefault="00FB3373" w:rsidP="007A6A2D">
            <w:pPr>
              <w:jc w:val="center"/>
              <w:rPr>
                <w:rFonts w:cs="TimesNewRomanPSMT"/>
                <w:iCs/>
                <w:lang w:val="sr-Cyrl-CS"/>
              </w:rPr>
            </w:pPr>
            <w:r w:rsidRPr="001508C3">
              <w:rPr>
                <w:rFonts w:cs="TimesNewRomanPSMT"/>
                <w:iCs/>
                <w:lang w:val="sr-Cyrl-CS"/>
              </w:rPr>
              <w:t>ком</w:t>
            </w:r>
          </w:p>
        </w:tc>
      </w:tr>
      <w:tr w:rsidR="00FB3373" w:rsidRPr="00633CCF" w:rsidTr="007A6A2D">
        <w:trPr>
          <w:trHeight w:val="550"/>
        </w:trPr>
        <w:tc>
          <w:tcPr>
            <w:tcW w:w="817" w:type="dxa"/>
          </w:tcPr>
          <w:p w:rsidR="00FB3373" w:rsidRPr="00633CCF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</w:p>
          <w:p w:rsidR="00FB3373" w:rsidRPr="00652FB9" w:rsidRDefault="00FB3373" w:rsidP="007A6A2D">
            <w:pPr>
              <w:jc w:val="center"/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402" w:type="dxa"/>
          </w:tcPr>
          <w:p w:rsidR="00FB3373" w:rsidRPr="00633CCF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Pr="00652FB9" w:rsidRDefault="00FB3373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БЛОК БЕТОНСКИ</w:t>
            </w:r>
          </w:p>
          <w:p w:rsidR="00FB3373" w:rsidRPr="00633CCF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(Димен.40*20*12)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652FB9" w:rsidRDefault="00652FB9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  <w:vertAlign w:val="superscript"/>
                <w:lang/>
              </w:rPr>
            </w:pPr>
            <w:r w:rsidRPr="00652FB9">
              <w:rPr>
                <w:rFonts w:cs="TimesNewRomanPSMT"/>
                <w:iCs/>
                <w:color w:val="FF0000"/>
                <w:lang w:val="sr-Cyrl-CS"/>
              </w:rPr>
              <w:t>ком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rPr>
                <w:rFonts w:cs="TimesNewRomanPSMT"/>
                <w:i/>
                <w:iCs/>
                <w:sz w:val="20"/>
                <w:szCs w:val="20"/>
              </w:rPr>
            </w:pPr>
          </w:p>
          <w:p w:rsidR="00FB3373" w:rsidRPr="00633CCF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Pr="00633CCF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ЦЕМЕНТ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5000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kg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</w:p>
          <w:p w:rsidR="00FB3373" w:rsidRPr="00633CCF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АРМАТУРНА МРЕЖА 4,6,8,10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6D56A5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3500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kg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  <w:t>5</w:t>
            </w: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Pr="00652FB9" w:rsidRDefault="00FB3373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</w:rPr>
            </w:pPr>
            <w:r w:rsidRPr="00652FB9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 xml:space="preserve">ЦРЕП 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2500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652FB9" w:rsidRDefault="00652FB9" w:rsidP="007A6A2D">
            <w:pPr>
              <w:jc w:val="center"/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Cs/>
                <w:color w:val="FF0000"/>
                <w:lang w:val="sr-Cyrl-CS"/>
              </w:rPr>
              <w:t>ком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ЋЕРАМИДА ЗА МАЈИЕ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ком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КРОВНА ФОЛИЈА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652FB9" w:rsidRDefault="00FB3373" w:rsidP="007A6A2D">
            <w:pPr>
              <w:jc w:val="center"/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Pr="00652FB9" w:rsidRDefault="00FB3373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СТИРОПОР</w:t>
            </w:r>
          </w:p>
          <w:p w:rsidR="00652FB9" w:rsidRPr="00652FB9" w:rsidRDefault="00652FB9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  <w:r w:rsidRPr="00652FB9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Дебљине 5</w:t>
            </w:r>
            <w:r w:rsidRPr="00652FB9">
              <w:rPr>
                <w:rFonts w:cs="TimesNewRomanPSMT"/>
                <w:iCs/>
                <w:color w:val="FF0000"/>
                <w:sz w:val="20"/>
                <w:szCs w:val="20"/>
              </w:rPr>
              <w:t>cm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Pr="00570426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570426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2582" w:type="dxa"/>
          </w:tcPr>
          <w:p w:rsidR="00652FB9" w:rsidRDefault="00652FB9" w:rsidP="007A6A2D">
            <w:pPr>
              <w:jc w:val="center"/>
              <w:rPr>
                <w:rFonts w:cs="TimesNewRomanPSMT"/>
                <w:iCs/>
              </w:rPr>
            </w:pPr>
          </w:p>
          <w:p w:rsidR="00FB3373" w:rsidRPr="00652FB9" w:rsidRDefault="00652FB9" w:rsidP="007A6A2D">
            <w:pPr>
              <w:jc w:val="center"/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Cs/>
                <w:color w:val="FF0000"/>
                <w:lang w:val="sr-Cyrl-CS"/>
              </w:rPr>
              <w:t>ком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МРЕЖИЦЕ ЗА ФАСАДУ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ЛЕПАК ЗА СТИОПОР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570426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kg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 xml:space="preserve">КЕРАМИЧКЕ ПЛОЧИЦЕ ЗИДНЕ                </w:t>
            </w:r>
            <w:r>
              <w:rPr>
                <w:rFonts w:cs="TimesNewRomanPSMT"/>
                <w:iCs/>
                <w:sz w:val="20"/>
                <w:szCs w:val="20"/>
              </w:rPr>
              <w:t xml:space="preserve">II </w:t>
            </w:r>
            <w:r>
              <w:rPr>
                <w:rFonts w:cs="TimesNewRomanPSMT"/>
                <w:iCs/>
                <w:sz w:val="20"/>
                <w:szCs w:val="20"/>
                <w:lang w:val="sr-Cyrl-CS"/>
              </w:rPr>
              <w:t xml:space="preserve"> КЛАСА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FB3373" w:rsidRPr="00570426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 xml:space="preserve">КЕРАМИЧКЕ ПЛОЧИЦЕ ПОДНЕ </w:t>
            </w: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 xml:space="preserve">II </w:t>
            </w:r>
            <w:r>
              <w:rPr>
                <w:rFonts w:cs="TimesNewRomanPSMT"/>
                <w:iCs/>
                <w:sz w:val="20"/>
                <w:szCs w:val="20"/>
                <w:lang w:val="sr-Cyrl-CS"/>
              </w:rPr>
              <w:t xml:space="preserve"> КЛАСА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FB3373" w:rsidRPr="00570426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570426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652FB9" w:rsidRDefault="00FB3373" w:rsidP="007A6A2D">
            <w:pPr>
              <w:jc w:val="center"/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ЛЕПАК ЗА ПЛОЧИЦЕ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FB3373" w:rsidRPr="00570426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570426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2582" w:type="dxa"/>
          </w:tcPr>
          <w:p w:rsidR="00652FB9" w:rsidRDefault="00652FB9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</w:p>
          <w:p w:rsidR="00FB3373" w:rsidRPr="00652FB9" w:rsidRDefault="00652FB9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</w:rPr>
            </w:pPr>
            <w:r w:rsidRPr="00652FB9">
              <w:rPr>
                <w:rFonts w:cs="TimesNewRomanPSMT"/>
                <w:i/>
                <w:iCs/>
                <w:color w:val="FF0000"/>
                <w:sz w:val="20"/>
                <w:szCs w:val="20"/>
              </w:rPr>
              <w:t>kg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Pr="00633CCF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ПЛЕТЕНА ЖИЦА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 xml:space="preserve">1000 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БОДЉИКАВА ЖИЦА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Pr="006D56A5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9559BC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/>
                <w:iCs/>
                <w:color w:val="FF0000"/>
                <w:sz w:val="20"/>
                <w:szCs w:val="20"/>
              </w:rPr>
              <w:t>kg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652FB9" w:rsidRDefault="00FB3373" w:rsidP="007A6A2D">
            <w:pPr>
              <w:jc w:val="center"/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/>
                <w:iCs/>
                <w:color w:val="FF0000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Pr="00652FB9" w:rsidRDefault="00FB3373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</w:rPr>
            </w:pPr>
            <w:r w:rsidRPr="00652FB9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КАМЕНА ВУНА</w:t>
            </w:r>
          </w:p>
          <w:p w:rsidR="00652FB9" w:rsidRPr="00652FB9" w:rsidRDefault="00652FB9" w:rsidP="007A6A2D">
            <w:pPr>
              <w:jc w:val="center"/>
              <w:rPr>
                <w:rFonts w:cs="TimesNewRomanPSMT"/>
                <w:iCs/>
                <w:sz w:val="20"/>
                <w:szCs w:val="20"/>
                <w:lang/>
              </w:rPr>
            </w:pPr>
            <w:r w:rsidRPr="00652FB9">
              <w:rPr>
                <w:rFonts w:cs="TimesNewRomanPSMT"/>
                <w:iCs/>
                <w:color w:val="FF0000"/>
                <w:sz w:val="20"/>
                <w:szCs w:val="20"/>
                <w:lang/>
              </w:rPr>
              <w:t xml:space="preserve">Дебљине </w:t>
            </w:r>
            <w:r w:rsidRPr="00652FB9">
              <w:rPr>
                <w:rFonts w:cs="TimesNewRomanPSMT"/>
                <w:iCs/>
                <w:color w:val="FF0000"/>
                <w:sz w:val="20"/>
                <w:szCs w:val="20"/>
              </w:rPr>
              <w:t>5cm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Pr="00354B4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ОСБ ТАБЛА</w:t>
            </w: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(Дименз.2,5*1,25)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Pr="00354B4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Pr="00354B43" w:rsidRDefault="009559BC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ком</w:t>
            </w:r>
          </w:p>
        </w:tc>
      </w:tr>
      <w:tr w:rsidR="00FB3373" w:rsidRPr="00633CCF" w:rsidTr="007A6A2D">
        <w:tc>
          <w:tcPr>
            <w:tcW w:w="817" w:type="dxa"/>
          </w:tcPr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340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Pr="00652FB9" w:rsidRDefault="00652FB9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АРМИРАНА</w:t>
            </w: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 w:rsidRPr="00652FB9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 xml:space="preserve">ЦЕВ БЕТОНСКА </w:t>
            </w:r>
            <w:r w:rsidRPr="00652FB9">
              <w:rPr>
                <w:iCs/>
                <w:color w:val="FF0000"/>
                <w:sz w:val="20"/>
                <w:szCs w:val="20"/>
                <w:lang w:val="sr-Cyrl-CS"/>
              </w:rPr>
              <w:t>Ǿ</w:t>
            </w:r>
            <w:r w:rsidRPr="00652FB9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400/1000</w:t>
            </w:r>
          </w:p>
        </w:tc>
        <w:tc>
          <w:tcPr>
            <w:tcW w:w="2775" w:type="dxa"/>
          </w:tcPr>
          <w:p w:rsidR="00FB3373" w:rsidRDefault="00FB3373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FB3373" w:rsidRPr="00354B43" w:rsidRDefault="00FB3373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582" w:type="dxa"/>
          </w:tcPr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FB3373" w:rsidRPr="00354B4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ком</w:t>
            </w:r>
          </w:p>
        </w:tc>
      </w:tr>
    </w:tbl>
    <w:p w:rsidR="00FB3373" w:rsidRPr="00633CCF" w:rsidRDefault="00FB3373" w:rsidP="00FB3373">
      <w:pPr>
        <w:rPr>
          <w:rFonts w:cs="TimesNewRomanPSMT"/>
          <w:i/>
          <w:iCs/>
          <w:sz w:val="20"/>
          <w:szCs w:val="20"/>
          <w:lang w:val="sr-Cyrl-CS"/>
        </w:rPr>
      </w:pPr>
    </w:p>
    <w:p w:rsidR="00FB3373" w:rsidRDefault="00FB3373" w:rsidP="00FB3373">
      <w:pPr>
        <w:rPr>
          <w:rFonts w:cs="TimesNewRomanPSMT"/>
          <w:i/>
          <w:iCs/>
          <w:sz w:val="18"/>
          <w:szCs w:val="18"/>
          <w:lang w:val="sr-Cyrl-CS"/>
        </w:rPr>
      </w:pPr>
    </w:p>
    <w:p w:rsidR="00FB3373" w:rsidRPr="00CF5A0E" w:rsidRDefault="00FB3373" w:rsidP="00FB3373">
      <w:pPr>
        <w:rPr>
          <w:rFonts w:ascii="Arial" w:hAnsi="Arial" w:cs="Arial"/>
          <w:i/>
          <w:iCs/>
          <w:lang w:val="sr-Cyrl-CS"/>
        </w:rPr>
      </w:pPr>
    </w:p>
    <w:p w:rsidR="00FB3373" w:rsidRPr="00CF5A0E" w:rsidRDefault="00FB3373" w:rsidP="00FB3373">
      <w:pPr>
        <w:ind w:firstLine="720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Набавка ће бити сукцесивна , у мањим количинама, а према исказаним потребама.</w:t>
      </w: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FB3373" w:rsidRPr="00FB3373" w:rsidRDefault="00FB3373" w:rsidP="00020007">
      <w:pPr>
        <w:jc w:val="both"/>
        <w:rPr>
          <w:sz w:val="28"/>
          <w:szCs w:val="28"/>
          <w:lang w:val="sr-Cyrl-CS"/>
        </w:rPr>
      </w:pPr>
    </w:p>
    <w:p w:rsidR="00020007" w:rsidRDefault="00020007" w:rsidP="00020007">
      <w:pPr>
        <w:rPr>
          <w:b/>
          <w:sz w:val="32"/>
          <w:szCs w:val="32"/>
          <w:lang w:val="sr-Cyrl-CS"/>
        </w:rPr>
      </w:pPr>
    </w:p>
    <w:p w:rsidR="00652FB9" w:rsidRDefault="00652FB9" w:rsidP="00020007">
      <w:pPr>
        <w:rPr>
          <w:b/>
          <w:sz w:val="32"/>
          <w:szCs w:val="32"/>
          <w:lang w:val="sr-Cyrl-CS"/>
        </w:rPr>
      </w:pPr>
    </w:p>
    <w:p w:rsidR="00652FB9" w:rsidRDefault="00652FB9" w:rsidP="00020007">
      <w:pPr>
        <w:rPr>
          <w:b/>
          <w:sz w:val="32"/>
          <w:szCs w:val="32"/>
          <w:lang w:val="sr-Cyrl-CS"/>
        </w:rPr>
      </w:pPr>
    </w:p>
    <w:p w:rsidR="00652FB9" w:rsidRPr="00811FAC" w:rsidRDefault="00652FB9" w:rsidP="00020007">
      <w:pPr>
        <w:rPr>
          <w:b/>
          <w:sz w:val="32"/>
          <w:szCs w:val="32"/>
          <w:lang w:val="sr-Cyrl-CS"/>
        </w:rPr>
      </w:pPr>
    </w:p>
    <w:p w:rsidR="00020007" w:rsidRDefault="00020007" w:rsidP="00020007">
      <w:pPr>
        <w:rPr>
          <w:rFonts w:cs="TimesNewRomanPSMT"/>
          <w:i/>
          <w:iCs/>
          <w:sz w:val="18"/>
          <w:szCs w:val="18"/>
          <w:lang w:val="sr-Cyrl-CS"/>
        </w:rPr>
      </w:pPr>
    </w:p>
    <w:tbl>
      <w:tblPr>
        <w:tblStyle w:val="TableGrid"/>
        <w:tblW w:w="11064" w:type="dxa"/>
        <w:tblInd w:w="-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1884"/>
        <w:gridCol w:w="708"/>
        <w:gridCol w:w="1276"/>
        <w:gridCol w:w="1701"/>
        <w:gridCol w:w="1701"/>
        <w:gridCol w:w="1559"/>
        <w:gridCol w:w="1701"/>
      </w:tblGrid>
      <w:tr w:rsidR="00020007" w:rsidTr="007A6A2D">
        <w:tc>
          <w:tcPr>
            <w:tcW w:w="534" w:type="dxa"/>
            <w:shd w:val="clear" w:color="auto" w:fill="00B050"/>
          </w:tcPr>
          <w:p w:rsidR="00020007" w:rsidRPr="00633CCF" w:rsidRDefault="00020007" w:rsidP="007A6A2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020007" w:rsidRPr="00811FAC" w:rsidRDefault="00020007" w:rsidP="007A6A2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  <w:r w:rsidRPr="00811FAC"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  <w:t>Р.БР</w:t>
            </w:r>
          </w:p>
        </w:tc>
        <w:tc>
          <w:tcPr>
            <w:tcW w:w="1884" w:type="dxa"/>
            <w:shd w:val="clear" w:color="auto" w:fill="00B050"/>
          </w:tcPr>
          <w:p w:rsidR="00020007" w:rsidRPr="00633CCF" w:rsidRDefault="00020007" w:rsidP="007A6A2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020007" w:rsidRPr="00704370" w:rsidRDefault="00020007" w:rsidP="007A6A2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  <w:r w:rsidRPr="00704370"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  <w:t>ВРСТА</w:t>
            </w:r>
          </w:p>
        </w:tc>
        <w:tc>
          <w:tcPr>
            <w:tcW w:w="708" w:type="dxa"/>
            <w:shd w:val="clear" w:color="auto" w:fill="00B050"/>
          </w:tcPr>
          <w:p w:rsidR="00020007" w:rsidRDefault="00020007" w:rsidP="007A6A2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sr-Cyrl-CS"/>
              </w:rPr>
            </w:pPr>
          </w:p>
          <w:p w:rsidR="00020007" w:rsidRPr="00704370" w:rsidRDefault="00020007" w:rsidP="007A6A2D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sr-Cyrl-CS"/>
              </w:rPr>
            </w:pPr>
            <w:r w:rsidRPr="00704370">
              <w:rPr>
                <w:rFonts w:ascii="Arial" w:hAnsi="Arial" w:cs="Arial"/>
                <w:b/>
                <w:iCs/>
                <w:sz w:val="16"/>
                <w:szCs w:val="16"/>
                <w:lang w:val="sr-Cyrl-CS"/>
              </w:rPr>
              <w:t>КОЛИЧИНЕ</w:t>
            </w:r>
          </w:p>
        </w:tc>
        <w:tc>
          <w:tcPr>
            <w:tcW w:w="1276" w:type="dxa"/>
            <w:shd w:val="clear" w:color="auto" w:fill="00B050"/>
          </w:tcPr>
          <w:p w:rsidR="00020007" w:rsidRDefault="00020007" w:rsidP="007A6A2D">
            <w:pPr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  <w:t xml:space="preserve">    </w:t>
            </w:r>
          </w:p>
          <w:p w:rsidR="00020007" w:rsidRPr="00704370" w:rsidRDefault="00020007" w:rsidP="007A6A2D">
            <w:pPr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  <w:t xml:space="preserve">     </w:t>
            </w:r>
            <w:r w:rsidRPr="00704370"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  <w:t>МЕРНА ЈЕДИНИЦА</w:t>
            </w:r>
          </w:p>
        </w:tc>
        <w:tc>
          <w:tcPr>
            <w:tcW w:w="1701" w:type="dxa"/>
            <w:shd w:val="clear" w:color="auto" w:fill="00B050"/>
          </w:tcPr>
          <w:p w:rsidR="00020007" w:rsidRDefault="00020007" w:rsidP="007A6A2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  <w:r w:rsidRPr="00704370"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  <w:t>ЈЕДИНИЧНА ЦЕНА</w:t>
            </w:r>
          </w:p>
          <w:p w:rsidR="00020007" w:rsidRPr="00704370" w:rsidRDefault="00020007" w:rsidP="007A6A2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shd w:val="clear" w:color="auto" w:fill="00B050"/>
          </w:tcPr>
          <w:p w:rsidR="00020007" w:rsidRDefault="00020007" w:rsidP="007A6A2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</w:p>
          <w:p w:rsidR="00020007" w:rsidRPr="00704370" w:rsidRDefault="00020007" w:rsidP="007A6A2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  <w:r w:rsidRPr="00704370"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  <w:t>ЦЕНА БЕЗ ПДВ - А</w:t>
            </w:r>
          </w:p>
        </w:tc>
        <w:tc>
          <w:tcPr>
            <w:tcW w:w="1559" w:type="dxa"/>
            <w:shd w:val="clear" w:color="auto" w:fill="00B050"/>
          </w:tcPr>
          <w:p w:rsidR="00020007" w:rsidRDefault="00020007" w:rsidP="007A6A2D">
            <w:pPr>
              <w:rPr>
                <w:rFonts w:ascii="Arial" w:hAnsi="Arial" w:cs="Arial"/>
                <w:b/>
                <w:iCs/>
                <w:lang w:val="sr-Cyrl-CS"/>
              </w:rPr>
            </w:pPr>
            <w:r>
              <w:rPr>
                <w:rFonts w:ascii="Arial" w:hAnsi="Arial" w:cs="Arial"/>
                <w:b/>
                <w:iCs/>
                <w:lang w:val="sr-Cyrl-CS"/>
              </w:rPr>
              <w:t xml:space="preserve">     </w:t>
            </w:r>
          </w:p>
          <w:p w:rsidR="00020007" w:rsidRPr="00704370" w:rsidRDefault="00020007" w:rsidP="007A6A2D">
            <w:pPr>
              <w:rPr>
                <w:rFonts w:ascii="Arial" w:hAnsi="Arial" w:cs="Arial"/>
                <w:b/>
                <w:iCs/>
                <w:lang w:val="sr-Cyrl-CS"/>
              </w:rPr>
            </w:pPr>
            <w:r>
              <w:rPr>
                <w:rFonts w:ascii="Arial" w:hAnsi="Arial" w:cs="Arial"/>
                <w:b/>
                <w:iCs/>
                <w:lang w:val="sr-Cyrl-CS"/>
              </w:rPr>
              <w:t>ПДВ</w:t>
            </w:r>
          </w:p>
        </w:tc>
        <w:tc>
          <w:tcPr>
            <w:tcW w:w="1701" w:type="dxa"/>
            <w:shd w:val="clear" w:color="auto" w:fill="00B050"/>
          </w:tcPr>
          <w:p w:rsidR="00020007" w:rsidRDefault="00020007" w:rsidP="007A6A2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</w:p>
          <w:p w:rsidR="00020007" w:rsidRPr="00704370" w:rsidRDefault="00020007" w:rsidP="007A6A2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</w:pPr>
            <w:r w:rsidRPr="00704370">
              <w:rPr>
                <w:rFonts w:ascii="Arial" w:hAnsi="Arial" w:cs="Arial"/>
                <w:b/>
                <w:iCs/>
                <w:sz w:val="18"/>
                <w:szCs w:val="18"/>
                <w:lang w:val="sr-Cyrl-CS"/>
              </w:rPr>
              <w:t>УКУПНА ЦЕНА СА ПДВ -ОМ</w:t>
            </w:r>
          </w:p>
        </w:tc>
      </w:tr>
      <w:tr w:rsidR="00020007" w:rsidRPr="00633CCF" w:rsidTr="007A6A2D">
        <w:tc>
          <w:tcPr>
            <w:tcW w:w="534" w:type="dxa"/>
          </w:tcPr>
          <w:p w:rsidR="00020007" w:rsidRPr="00633CCF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</w:p>
        </w:tc>
        <w:tc>
          <w:tcPr>
            <w:tcW w:w="1884" w:type="dxa"/>
          </w:tcPr>
          <w:p w:rsidR="00020007" w:rsidRPr="00633CCF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708" w:type="dxa"/>
          </w:tcPr>
          <w:p w:rsidR="00020007" w:rsidRPr="00633CCF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  <w:t>(2)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(3)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(4)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(2*4)</w:t>
            </w: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(5)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(5+(2*4))</w:t>
            </w:r>
          </w:p>
        </w:tc>
      </w:tr>
      <w:tr w:rsidR="00020007" w:rsidRPr="00633CCF" w:rsidTr="007A6A2D">
        <w:tc>
          <w:tcPr>
            <w:tcW w:w="534" w:type="dxa"/>
          </w:tcPr>
          <w:p w:rsidR="00020007" w:rsidRPr="00633CCF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</w:p>
          <w:p w:rsidR="00020007" w:rsidRPr="00633CCF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 w:rsidRPr="00633CCF"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84" w:type="dxa"/>
          </w:tcPr>
          <w:p w:rsidR="00020007" w:rsidRPr="00633CCF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ГИТЕР БЛОКОВИ</w:t>
            </w:r>
          </w:p>
          <w:p w:rsidR="00020007" w:rsidRPr="00F50DC8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 w:rsidRPr="00610705">
              <w:rPr>
                <w:rFonts w:cs="TimesNewRomanPSMT"/>
                <w:iCs/>
                <w:sz w:val="18"/>
                <w:szCs w:val="18"/>
                <w:lang w:val="sr-Cyrl-CS"/>
              </w:rPr>
              <w:t>(Димен</w:t>
            </w:r>
            <w:r>
              <w:rPr>
                <w:rFonts w:cs="TimesNewRomanPSMT"/>
                <w:iCs/>
                <w:sz w:val="18"/>
                <w:szCs w:val="18"/>
                <w:lang w:val="sr-Cyrl-CS"/>
              </w:rPr>
              <w:t>.</w:t>
            </w:r>
            <w:r w:rsidRPr="00610705">
              <w:rPr>
                <w:rFonts w:cs="TimesNewRomanPSMT"/>
                <w:iCs/>
                <w:sz w:val="18"/>
                <w:szCs w:val="18"/>
                <w:lang w:val="sr-Cyrl-CS"/>
              </w:rPr>
              <w:t>19*20*25)</w:t>
            </w:r>
          </w:p>
        </w:tc>
        <w:tc>
          <w:tcPr>
            <w:tcW w:w="708" w:type="dxa"/>
          </w:tcPr>
          <w:p w:rsidR="00020007" w:rsidRPr="00633CCF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F50DC8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F50DC8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lang w:val="sr-Cyrl-CS"/>
              </w:rPr>
            </w:pPr>
            <w:r w:rsidRPr="001508C3">
              <w:rPr>
                <w:rFonts w:cs="TimesNewRomanPSMT"/>
                <w:iCs/>
                <w:lang w:val="sr-Cyrl-CS"/>
              </w:rPr>
              <w:t>Ком</w:t>
            </w:r>
            <w:r>
              <w:rPr>
                <w:rFonts w:cs="TimesNewRomanPSMT"/>
                <w:iCs/>
                <w:lang w:val="sr-Cyrl-CS"/>
              </w:rPr>
              <w:t xml:space="preserve">    </w:t>
            </w:r>
          </w:p>
          <w:p w:rsidR="00020007" w:rsidRPr="00610705" w:rsidRDefault="00020007" w:rsidP="007A6A2D">
            <w:pPr>
              <w:jc w:val="center"/>
              <w:rPr>
                <w:rFonts w:cs="TimesNewRomanPSMT"/>
                <w:iCs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Pr="00633CCF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</w:p>
          <w:p w:rsidR="00020007" w:rsidRPr="00633CCF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 w:rsidRPr="00633CCF"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84" w:type="dxa"/>
          </w:tcPr>
          <w:p w:rsidR="00020007" w:rsidRPr="00633CCF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БЛОК БЕТОНСКИ</w:t>
            </w:r>
          </w:p>
          <w:p w:rsidR="00020007" w:rsidRPr="00633CCF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(Димен.40*20*12)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Pr="00020007" w:rsidRDefault="00020007" w:rsidP="00020007">
            <w:pPr>
              <w:jc w:val="center"/>
              <w:rPr>
                <w:rFonts w:cs="TimesNewRomanPSMT"/>
                <w:iCs/>
                <w:color w:val="FF0000"/>
                <w:lang w:val="sr-Cyrl-CS"/>
              </w:rPr>
            </w:pPr>
            <w:r w:rsidRPr="00020007">
              <w:rPr>
                <w:rFonts w:cs="TimesNewRomanPSMT"/>
                <w:iCs/>
                <w:color w:val="FF0000"/>
                <w:lang w:val="sr-Cyrl-CS"/>
              </w:rPr>
              <w:t xml:space="preserve">Ком    </w:t>
            </w:r>
          </w:p>
          <w:p w:rsidR="00020007" w:rsidRPr="00610705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rPr>
                <w:rFonts w:cs="TimesNewRomanPSMT"/>
                <w:i/>
                <w:iCs/>
                <w:sz w:val="20"/>
                <w:szCs w:val="20"/>
              </w:rPr>
            </w:pPr>
          </w:p>
          <w:p w:rsidR="00020007" w:rsidRPr="00633CCF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Pr="00633CCF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ЦЕМЕНТ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5000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</w:p>
          <w:p w:rsidR="00020007" w:rsidRPr="00633CCF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АРМАТУРНА МРЕЖА 4,6,8,10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6D56A5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3500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Pr="00633CCF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ЦРЕП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2500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Pr="00020007" w:rsidRDefault="00020007" w:rsidP="00020007">
            <w:pPr>
              <w:jc w:val="center"/>
              <w:rPr>
                <w:rFonts w:cs="TimesNewRomanPSMT"/>
                <w:iCs/>
                <w:color w:val="FF0000"/>
                <w:lang w:val="sr-Cyrl-CS"/>
              </w:rPr>
            </w:pPr>
            <w:r w:rsidRPr="00020007">
              <w:rPr>
                <w:rFonts w:cs="TimesNewRomanPSMT"/>
                <w:iCs/>
                <w:color w:val="FF0000"/>
                <w:lang w:val="sr-Cyrl-CS"/>
              </w:rPr>
              <w:t xml:space="preserve">Ком    </w:t>
            </w: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ЋЕРАМИДА ЗА МАЈИЕ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150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КРОВНА ФОЛИЈА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Pr="00FB3373" w:rsidRDefault="00020007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</w:rPr>
            </w:pPr>
            <w:r w:rsidRPr="00FB3373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СТИРОПОР</w:t>
            </w:r>
            <w:r w:rsidR="00FB3373" w:rsidRPr="00FB3373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 xml:space="preserve"> дебљине 5</w:t>
            </w:r>
            <w:r w:rsidR="00FB3373" w:rsidRPr="00FB3373">
              <w:rPr>
                <w:rFonts w:cs="TimesNewRomanPSMT"/>
                <w:iCs/>
                <w:color w:val="FF0000"/>
                <w:sz w:val="20"/>
                <w:szCs w:val="20"/>
              </w:rPr>
              <w:t>cm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570426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570426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Pr="00020007" w:rsidRDefault="00020007" w:rsidP="00020007">
            <w:pPr>
              <w:jc w:val="center"/>
              <w:rPr>
                <w:rFonts w:cs="TimesNewRomanPSMT"/>
                <w:iCs/>
                <w:color w:val="FF0000"/>
                <w:lang w:val="sr-Cyrl-CS"/>
              </w:rPr>
            </w:pPr>
            <w:r w:rsidRPr="00020007">
              <w:rPr>
                <w:rFonts w:cs="TimesNewRomanPSMT"/>
                <w:iCs/>
                <w:color w:val="FF0000"/>
                <w:lang w:val="sr-Cyrl-CS"/>
              </w:rPr>
              <w:t xml:space="preserve">Ком    </w:t>
            </w: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МРЕЖИЦЕ ЗА ФАСАДУ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300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4F0E32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ЛЕПАК ЗА СТИОПОР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570426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700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 xml:space="preserve">КЕРАМИЧКЕ ПЛОЧИЦЕ ЗИДНЕ                </w:t>
            </w:r>
            <w:r>
              <w:rPr>
                <w:rFonts w:cs="TimesNewRomanPSMT"/>
                <w:iCs/>
                <w:sz w:val="20"/>
                <w:szCs w:val="20"/>
              </w:rPr>
              <w:t xml:space="preserve">II </w:t>
            </w:r>
            <w:r>
              <w:rPr>
                <w:rFonts w:cs="TimesNewRomanPSMT"/>
                <w:iCs/>
                <w:sz w:val="20"/>
                <w:szCs w:val="20"/>
                <w:lang w:val="sr-Cyrl-CS"/>
              </w:rPr>
              <w:t xml:space="preserve"> КЛАСА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020007" w:rsidRPr="00570426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 xml:space="preserve">КЕРАМИЧКЕ ПЛОЧИЦЕ ПОДНЕ </w:t>
            </w: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 xml:space="preserve">II </w:t>
            </w:r>
            <w:r>
              <w:rPr>
                <w:rFonts w:cs="TimesNewRomanPSMT"/>
                <w:iCs/>
                <w:sz w:val="20"/>
                <w:szCs w:val="20"/>
                <w:lang w:val="sr-Cyrl-CS"/>
              </w:rPr>
              <w:t xml:space="preserve"> КЛАСА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020007" w:rsidRPr="00570426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570426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ЛЕПАК ЗА ПЛОЧИЦЕ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020007" w:rsidRPr="00570426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 w:rsidRPr="00570426"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Pr="00020007" w:rsidRDefault="00020007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  <w:lang/>
              </w:rPr>
            </w:pPr>
            <w:r w:rsidRPr="00020007">
              <w:rPr>
                <w:rFonts w:cs="TimesNewRomanPSMT"/>
                <w:i/>
                <w:iCs/>
                <w:color w:val="FF0000"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Pr="00633CCF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ПЛЕТЕНА ЖИЦА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 xml:space="preserve">1000 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БОДЉИКАВА ЖИЦА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6D56A5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kg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Pr="00FB3373" w:rsidRDefault="00020007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</w:rPr>
            </w:pPr>
            <w:r w:rsidRPr="00FB3373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КАМЕНА ВУНА</w:t>
            </w:r>
          </w:p>
          <w:p w:rsidR="00FB3373" w:rsidRPr="00FB3373" w:rsidRDefault="00FB3373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  <w:r w:rsidRPr="00FB3373">
              <w:rPr>
                <w:rFonts w:cs="TimesNewRomanPSMT"/>
                <w:iCs/>
                <w:color w:val="FF0000"/>
                <w:sz w:val="20"/>
                <w:szCs w:val="20"/>
                <w:lang/>
              </w:rPr>
              <w:t xml:space="preserve">Дебљине </w:t>
            </w:r>
            <w:r w:rsidRPr="00FB3373">
              <w:rPr>
                <w:rFonts w:cs="TimesNewRomanPSMT"/>
                <w:iCs/>
                <w:color w:val="FF0000"/>
                <w:sz w:val="20"/>
                <w:szCs w:val="20"/>
              </w:rPr>
              <w:t>5cm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354B43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m</w:t>
            </w:r>
            <w:r w:rsidRPr="006D56A5">
              <w:rPr>
                <w:rFonts w:cs="TimesNewRomanPSMT"/>
                <w:iCs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ОСБ ТАБЛА 15</w:t>
            </w:r>
            <w:r>
              <w:rPr>
                <w:rFonts w:cs="TimesNewRomanPSMT"/>
                <w:iCs/>
                <w:sz w:val="20"/>
                <w:szCs w:val="20"/>
              </w:rPr>
              <w:t>mm</w:t>
            </w:r>
          </w:p>
          <w:p w:rsidR="00020007" w:rsidRPr="00607ED8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(Дименз.2,5*1,25)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354B43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</w:rPr>
            </w:pPr>
            <w:r>
              <w:rPr>
                <w:rFonts w:cs="TimesNewRomanPSMT"/>
                <w:iCs/>
                <w:sz w:val="20"/>
                <w:szCs w:val="20"/>
              </w:rPr>
              <w:t>Kom</w:t>
            </w:r>
          </w:p>
          <w:p w:rsidR="00020007" w:rsidRPr="00610705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RPr="00633CCF" w:rsidTr="007A6A2D">
        <w:tc>
          <w:tcPr>
            <w:tcW w:w="534" w:type="dxa"/>
          </w:tcPr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/>
                <w:iCs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1884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Pr="00FB3373" w:rsidRDefault="00FB3373" w:rsidP="007A6A2D">
            <w:pPr>
              <w:jc w:val="center"/>
              <w:rPr>
                <w:rFonts w:cs="TimesNewRomanPSMT"/>
                <w:iCs/>
                <w:color w:val="FF0000"/>
                <w:sz w:val="20"/>
                <w:szCs w:val="20"/>
                <w:lang/>
              </w:rPr>
            </w:pPr>
            <w:r w:rsidRPr="00FB3373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АРМИРАНА</w:t>
            </w: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 w:rsidRPr="00FB3373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 xml:space="preserve">ЦЕВ БЕТОНСКА </w:t>
            </w:r>
            <w:r w:rsidRPr="00FB3373">
              <w:rPr>
                <w:iCs/>
                <w:color w:val="FF0000"/>
                <w:sz w:val="20"/>
                <w:szCs w:val="20"/>
                <w:lang w:val="sr-Cyrl-CS"/>
              </w:rPr>
              <w:t>Ǿ</w:t>
            </w:r>
            <w:r w:rsidRPr="00FB3373">
              <w:rPr>
                <w:rFonts w:cs="TimesNewRomanPSMT"/>
                <w:iCs/>
                <w:color w:val="FF0000"/>
                <w:sz w:val="20"/>
                <w:szCs w:val="20"/>
                <w:lang w:val="sr-Cyrl-CS"/>
              </w:rPr>
              <w:t>400/1000</w:t>
            </w:r>
          </w:p>
        </w:tc>
        <w:tc>
          <w:tcPr>
            <w:tcW w:w="708" w:type="dxa"/>
          </w:tcPr>
          <w:p w:rsidR="00020007" w:rsidRDefault="00020007" w:rsidP="007A6A2D">
            <w:pPr>
              <w:jc w:val="center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</w:p>
          <w:p w:rsidR="00020007" w:rsidRPr="00354B43" w:rsidRDefault="00020007" w:rsidP="007A6A2D">
            <w:pPr>
              <w:jc w:val="center"/>
              <w:rPr>
                <w:rFonts w:cs="TimesNewRomanPSMT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b/>
                <w:iCs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276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  <w:p w:rsidR="00020007" w:rsidRPr="00354B43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  <w:r>
              <w:rPr>
                <w:rFonts w:cs="TimesNewRomanPSMT"/>
                <w:i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</w:tcPr>
          <w:p w:rsidR="00020007" w:rsidRDefault="00020007" w:rsidP="007A6A2D">
            <w:pPr>
              <w:jc w:val="center"/>
              <w:rPr>
                <w:rFonts w:cs="TimesNewRomanPSMT"/>
                <w:iCs/>
                <w:sz w:val="20"/>
                <w:szCs w:val="20"/>
                <w:lang w:val="sr-Cyrl-CS"/>
              </w:rPr>
            </w:pPr>
          </w:p>
        </w:tc>
      </w:tr>
    </w:tbl>
    <w:tbl>
      <w:tblPr>
        <w:tblW w:w="99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6"/>
        <w:gridCol w:w="1695"/>
        <w:gridCol w:w="1560"/>
        <w:gridCol w:w="1699"/>
      </w:tblGrid>
      <w:tr w:rsidR="00020007" w:rsidTr="007A6A2D">
        <w:trPr>
          <w:trHeight w:val="600"/>
        </w:trPr>
        <w:tc>
          <w:tcPr>
            <w:tcW w:w="5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007" w:rsidRPr="00704370" w:rsidRDefault="00020007" w:rsidP="007A6A2D">
            <w:pPr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704370" w:rsidRDefault="00020007" w:rsidP="007A6A2D">
            <w:pPr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  <w:p w:rsidR="00020007" w:rsidRPr="00704370" w:rsidRDefault="00020007" w:rsidP="007A6A2D">
            <w:pPr>
              <w:suppressAutoHyphens w:val="0"/>
              <w:spacing w:after="200" w:line="276" w:lineRule="auto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  <w:r w:rsidRPr="00704370">
              <w:rPr>
                <w:rFonts w:cs="TimesNewRomanPSMT"/>
                <w:b/>
                <w:i/>
                <w:iCs/>
                <w:sz w:val="32"/>
                <w:szCs w:val="32"/>
                <w:lang w:val="sr-Cyrl-CS"/>
              </w:rPr>
              <w:t>У  К  У  П  Н  О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0007" w:rsidRPr="00704370" w:rsidRDefault="00020007" w:rsidP="007A6A2D">
            <w:pPr>
              <w:suppressAutoHyphens w:val="0"/>
              <w:spacing w:after="200" w:line="276" w:lineRule="auto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0007" w:rsidRPr="00704370" w:rsidRDefault="00020007" w:rsidP="007A6A2D">
            <w:pPr>
              <w:suppressAutoHyphens w:val="0"/>
              <w:spacing w:after="200" w:line="276" w:lineRule="auto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0007" w:rsidRPr="00704370" w:rsidRDefault="00020007" w:rsidP="007A6A2D">
            <w:pPr>
              <w:suppressAutoHyphens w:val="0"/>
              <w:spacing w:after="200" w:line="276" w:lineRule="auto"/>
              <w:rPr>
                <w:rFonts w:cs="TimesNewRomanPSMT"/>
                <w:b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20007" w:rsidTr="007A6A2D">
        <w:trPr>
          <w:trHeight w:val="705"/>
        </w:trPr>
        <w:tc>
          <w:tcPr>
            <w:tcW w:w="99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007" w:rsidRPr="00704370" w:rsidRDefault="00020007" w:rsidP="007A6A2D">
            <w:pPr>
              <w:rPr>
                <w:rFonts w:ascii="Arial" w:hAnsi="Arial" w:cs="Arial"/>
                <w:b/>
                <w:i/>
                <w:iCs/>
                <w:lang w:val="sr-Cyrl-CS"/>
              </w:rPr>
            </w:pPr>
          </w:p>
          <w:p w:rsidR="00020007" w:rsidRPr="00704370" w:rsidRDefault="00020007" w:rsidP="007A6A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704370">
              <w:rPr>
                <w:b/>
                <w:sz w:val="20"/>
                <w:szCs w:val="20"/>
                <w:lang w:val="sr-Cyrl-CS"/>
              </w:rPr>
              <w:t>( УДАЉЕНОСТ ПРОДАЈНОГ МЕСТА ОД НАРУЧИОЦА)</w:t>
            </w:r>
          </w:p>
          <w:p w:rsidR="00020007" w:rsidRPr="00704370" w:rsidRDefault="00020007" w:rsidP="007A6A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704370">
              <w:rPr>
                <w:b/>
                <w:sz w:val="20"/>
                <w:szCs w:val="20"/>
                <w:lang w:val="sr-Cyrl-CS"/>
              </w:rPr>
              <w:t>ИЗРАЗИТИ У КМ</w:t>
            </w:r>
          </w:p>
          <w:p w:rsidR="00020007" w:rsidRPr="00704370" w:rsidRDefault="00020007" w:rsidP="007A6A2D">
            <w:pPr>
              <w:jc w:val="both"/>
              <w:rPr>
                <w:rFonts w:ascii="Arial" w:hAnsi="Arial" w:cs="Arial"/>
                <w:b/>
                <w:i/>
                <w:iCs/>
                <w:lang w:val="sr-Cyrl-CS"/>
              </w:rPr>
            </w:pPr>
          </w:p>
        </w:tc>
      </w:tr>
      <w:tr w:rsidR="00020007" w:rsidTr="007A6A2D">
        <w:trPr>
          <w:trHeight w:val="705"/>
        </w:trPr>
        <w:tc>
          <w:tcPr>
            <w:tcW w:w="99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0007" w:rsidRPr="00704370" w:rsidRDefault="00020007" w:rsidP="007A6A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20007" w:rsidRPr="00704370" w:rsidRDefault="00020007" w:rsidP="007A6A2D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20007" w:rsidRDefault="00020007" w:rsidP="007A6A2D">
            <w:pPr>
              <w:jc w:val="both"/>
              <w:rPr>
                <w:b/>
                <w:sz w:val="20"/>
                <w:szCs w:val="20"/>
              </w:rPr>
            </w:pPr>
            <w:r w:rsidRPr="00704370">
              <w:rPr>
                <w:b/>
                <w:sz w:val="20"/>
                <w:szCs w:val="20"/>
                <w:lang w:val="sr-Cyrl-CS"/>
              </w:rPr>
              <w:t>РОК ВАЖЕЊА ПОНУДЕ</w:t>
            </w:r>
          </w:p>
          <w:p w:rsidR="00020007" w:rsidRPr="00F26E8F" w:rsidRDefault="00020007" w:rsidP="007A6A2D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sr-Cyrl-CS"/>
              </w:rPr>
              <w:t>не краћи од 30 дана )</w:t>
            </w:r>
          </w:p>
        </w:tc>
      </w:tr>
    </w:tbl>
    <w:p w:rsidR="00020007" w:rsidRDefault="00020007" w:rsidP="00020007">
      <w:pPr>
        <w:jc w:val="both"/>
        <w:rPr>
          <w:sz w:val="20"/>
          <w:szCs w:val="20"/>
          <w:lang w:val="sr-Cyrl-CS"/>
        </w:rPr>
      </w:pPr>
    </w:p>
    <w:p w:rsidR="00020007" w:rsidRDefault="00020007" w:rsidP="00020007">
      <w:pPr>
        <w:jc w:val="both"/>
        <w:rPr>
          <w:sz w:val="20"/>
          <w:szCs w:val="20"/>
          <w:lang w:val="sr-Cyrl-CS"/>
        </w:rPr>
      </w:pPr>
    </w:p>
    <w:p w:rsidR="00020007" w:rsidRDefault="00020007" w:rsidP="00020007">
      <w:pPr>
        <w:jc w:val="both"/>
        <w:rPr>
          <w:sz w:val="20"/>
          <w:szCs w:val="20"/>
          <w:lang w:val="sr-Cyrl-CS"/>
        </w:rPr>
      </w:pPr>
    </w:p>
    <w:p w:rsidR="00020007" w:rsidRDefault="00020007" w:rsidP="00020007">
      <w:pPr>
        <w:jc w:val="both"/>
        <w:rPr>
          <w:sz w:val="20"/>
          <w:szCs w:val="20"/>
          <w:lang w:val="sr-Cyrl-CS"/>
        </w:rPr>
      </w:pPr>
    </w:p>
    <w:p w:rsidR="00020007" w:rsidRDefault="00020007" w:rsidP="00020007">
      <w:pPr>
        <w:jc w:val="both"/>
        <w:rPr>
          <w:sz w:val="20"/>
          <w:szCs w:val="20"/>
          <w:lang w:val="sr-Cyrl-CS"/>
        </w:rPr>
      </w:pPr>
    </w:p>
    <w:p w:rsidR="00020007" w:rsidRDefault="00020007" w:rsidP="00020007">
      <w:pPr>
        <w:jc w:val="both"/>
        <w:rPr>
          <w:sz w:val="20"/>
          <w:szCs w:val="20"/>
          <w:lang w:val="sr-Cyrl-CS"/>
        </w:rPr>
      </w:pPr>
    </w:p>
    <w:p w:rsidR="00020007" w:rsidRPr="005E5E10" w:rsidRDefault="00020007" w:rsidP="00020007">
      <w:pPr>
        <w:jc w:val="both"/>
        <w:rPr>
          <w:sz w:val="20"/>
          <w:szCs w:val="20"/>
        </w:rPr>
      </w:pPr>
    </w:p>
    <w:p w:rsidR="00020007" w:rsidRDefault="00020007" w:rsidP="00020007">
      <w:pPr>
        <w:ind w:left="720" w:firstLine="720"/>
        <w:jc w:val="both"/>
        <w:rPr>
          <w:rFonts w:ascii="Arial" w:eastAsia="TimesNewRomanPSMT" w:hAnsi="Arial" w:cs="Arial"/>
          <w:bCs/>
          <w:lang w:val="sr-Cyrl-CS"/>
        </w:rPr>
      </w:pPr>
    </w:p>
    <w:p w:rsidR="00020007" w:rsidRPr="00594BFD" w:rsidRDefault="00020007" w:rsidP="00020007">
      <w:pPr>
        <w:ind w:left="720" w:firstLine="720"/>
        <w:jc w:val="both"/>
        <w:rPr>
          <w:rFonts w:ascii="Arial" w:eastAsia="TimesNewRomanPSMT" w:hAnsi="Arial" w:cs="Arial"/>
          <w:bCs/>
        </w:rPr>
      </w:pPr>
      <w:r w:rsidRPr="00594BFD">
        <w:rPr>
          <w:rFonts w:ascii="Arial" w:eastAsia="TimesNewRomanPSMT" w:hAnsi="Arial" w:cs="Arial"/>
          <w:bCs/>
        </w:rPr>
        <w:t xml:space="preserve">Датум </w:t>
      </w:r>
      <w:r w:rsidRPr="00594BFD">
        <w:rPr>
          <w:rFonts w:ascii="Arial" w:eastAsia="TimesNewRomanPSMT" w:hAnsi="Arial" w:cs="Arial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 w:rsidRPr="00594BFD">
        <w:rPr>
          <w:rFonts w:ascii="Arial" w:eastAsia="TimesNewRomanPSMT" w:hAnsi="Arial" w:cs="Arial"/>
          <w:bCs/>
        </w:rPr>
        <w:t xml:space="preserve">              Понуђач</w:t>
      </w:r>
    </w:p>
    <w:p w:rsidR="00020007" w:rsidRPr="00594BFD" w:rsidRDefault="00020007" w:rsidP="00020007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002060"/>
        </w:rPr>
      </w:pPr>
      <w:r w:rsidRPr="00594BFD">
        <w:rPr>
          <w:rFonts w:ascii="Arial" w:eastAsia="TimesNewRomanPSMT" w:hAnsi="Arial" w:cs="Arial"/>
          <w:bCs/>
        </w:rPr>
        <w:t xml:space="preserve">    М. П. </w:t>
      </w:r>
    </w:p>
    <w:p w:rsidR="00020007" w:rsidRPr="00E7662D" w:rsidRDefault="00020007" w:rsidP="00020007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FB3373" w:rsidRDefault="00FB3373" w:rsidP="00FB3373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/>
        </w:rPr>
      </w:pPr>
    </w:p>
    <w:p w:rsidR="00FB3373" w:rsidRDefault="00FB3373" w:rsidP="00FB3373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/>
        </w:rPr>
      </w:pPr>
    </w:p>
    <w:p w:rsidR="00FB3373" w:rsidRDefault="00FB3373" w:rsidP="00FB3373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/>
        </w:rPr>
      </w:pPr>
    </w:p>
    <w:p w:rsidR="00FB3373" w:rsidRPr="00FF346C" w:rsidRDefault="00FB3373" w:rsidP="00FB337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F346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Напомене:</w:t>
      </w:r>
      <w:r w:rsidRPr="00FF346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FB3373" w:rsidRDefault="00FB3373" w:rsidP="00FB337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F346C">
        <w:rPr>
          <w:rFonts w:ascii="Arial" w:hAnsi="Arial" w:cs="Arial"/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FF346C">
        <w:rPr>
          <w:rFonts w:ascii="Arial" w:hAnsi="Arial" w:cs="Arial"/>
          <w:i/>
          <w:iCs/>
          <w:sz w:val="22"/>
          <w:szCs w:val="22"/>
          <w:lang w:val="sr-Cyrl-CS"/>
        </w:rPr>
        <w:t>п</w:t>
      </w:r>
      <w:r w:rsidRPr="00FF346C">
        <w:rPr>
          <w:rFonts w:ascii="Arial" w:hAnsi="Arial" w:cs="Arial"/>
          <w:i/>
          <w:iCs/>
          <w:sz w:val="22"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FB3373" w:rsidRDefault="00FB3373" w:rsidP="00FB3373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Понуђач потписом и печатом гарантује да понуђени радови одговарају техничким спецификацијама које су предвиђене у III делу конкурсне документације. </w:t>
      </w:r>
    </w:p>
    <w:p w:rsidR="00FB3373" w:rsidRPr="00A8228D" w:rsidRDefault="00FB3373" w:rsidP="00FB3373">
      <w:pPr>
        <w:pStyle w:val="ListParagraph"/>
        <w:ind w:left="0"/>
        <w:jc w:val="both"/>
        <w:rPr>
          <w:rFonts w:ascii="Arial" w:hAnsi="Arial" w:cs="Arial"/>
          <w:i/>
          <w:iCs/>
          <w:sz w:val="22"/>
          <w:szCs w:val="22"/>
          <w:lang w:val="sr-Cyrl-CS"/>
        </w:rPr>
      </w:pPr>
      <w:r w:rsidRPr="00734CDD">
        <w:rPr>
          <w:rFonts w:ascii="Arial" w:hAnsi="Arial" w:cs="Arial"/>
          <w:i/>
          <w:iCs/>
          <w:sz w:val="22"/>
          <w:szCs w:val="22"/>
        </w:rPr>
        <w:t>У цену</w:t>
      </w:r>
      <w:r>
        <w:rPr>
          <w:rFonts w:ascii="Arial" w:hAnsi="Arial" w:cs="Arial"/>
          <w:i/>
          <w:iCs/>
          <w:sz w:val="22"/>
          <w:szCs w:val="22"/>
        </w:rPr>
        <w:t xml:space="preserve"> морају бити </w:t>
      </w:r>
      <w:r w:rsidRPr="00734CDD">
        <w:rPr>
          <w:rFonts w:ascii="Arial" w:hAnsi="Arial" w:cs="Arial"/>
          <w:i/>
          <w:iCs/>
          <w:sz w:val="22"/>
          <w:szCs w:val="22"/>
        </w:rPr>
        <w:t xml:space="preserve">урачунати </w:t>
      </w:r>
      <w:r w:rsidRPr="00734CDD">
        <w:rPr>
          <w:rFonts w:ascii="Arial" w:hAnsi="Arial" w:cs="Arial"/>
          <w:i/>
          <w:iCs/>
          <w:sz w:val="22"/>
          <w:szCs w:val="22"/>
          <w:lang w:val="sr-Cyrl-CS"/>
        </w:rPr>
        <w:t>сви трошкови понуђача.</w:t>
      </w:r>
      <w:r w:rsidRPr="00734CDD">
        <w:rPr>
          <w:rFonts w:ascii="Arial" w:hAnsi="Arial" w:cs="Arial"/>
          <w:i/>
          <w:iCs/>
          <w:sz w:val="22"/>
          <w:szCs w:val="22"/>
        </w:rPr>
        <w:t xml:space="preserve"> </w:t>
      </w:r>
      <w:r w:rsidRPr="00734CDD">
        <w:rPr>
          <w:rFonts w:ascii="Arial" w:hAnsi="Arial" w:cs="Arial"/>
          <w:i/>
          <w:iCs/>
          <w:sz w:val="22"/>
          <w:szCs w:val="22"/>
          <w:lang w:val="sr-Cyrl-CS"/>
        </w:rPr>
        <w:t xml:space="preserve"> </w:t>
      </w:r>
      <w:r w:rsidRPr="00734CDD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CF27A5" w:rsidRDefault="00341083"/>
    <w:sectPr w:rsidR="00CF27A5" w:rsidSect="0021149E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83" w:rsidRDefault="00341083" w:rsidP="00652FB9">
      <w:pPr>
        <w:spacing w:line="240" w:lineRule="auto"/>
      </w:pPr>
      <w:r>
        <w:separator/>
      </w:r>
    </w:p>
  </w:endnote>
  <w:endnote w:type="continuationSeparator" w:id="0">
    <w:p w:rsidR="00341083" w:rsidRDefault="00341083" w:rsidP="00652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692344"/>
      <w:docPartObj>
        <w:docPartGallery w:val="Page Numbers (Bottom of Page)"/>
        <w:docPartUnique/>
      </w:docPartObj>
    </w:sdtPr>
    <w:sdtContent>
      <w:p w:rsidR="00652FB9" w:rsidRDefault="00652FB9">
        <w:pPr>
          <w:pStyle w:val="Footer"/>
          <w:jc w:val="right"/>
        </w:pPr>
        <w:fldSimple w:instr=" PAGE   \* MERGEFORMAT ">
          <w:r w:rsidR="00341083">
            <w:rPr>
              <w:noProof/>
            </w:rPr>
            <w:t>1</w:t>
          </w:r>
        </w:fldSimple>
      </w:p>
    </w:sdtContent>
  </w:sdt>
  <w:p w:rsidR="00652FB9" w:rsidRDefault="00652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83" w:rsidRDefault="00341083" w:rsidP="00652FB9">
      <w:pPr>
        <w:spacing w:line="240" w:lineRule="auto"/>
      </w:pPr>
      <w:r>
        <w:separator/>
      </w:r>
    </w:p>
  </w:footnote>
  <w:footnote w:type="continuationSeparator" w:id="0">
    <w:p w:rsidR="00341083" w:rsidRDefault="00341083" w:rsidP="00652F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0007"/>
    <w:rsid w:val="00020007"/>
    <w:rsid w:val="0021149E"/>
    <w:rsid w:val="00341083"/>
    <w:rsid w:val="004240CB"/>
    <w:rsid w:val="004F0E32"/>
    <w:rsid w:val="00652FB9"/>
    <w:rsid w:val="009559BC"/>
    <w:rsid w:val="00E025EB"/>
    <w:rsid w:val="00FB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0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B3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2FB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FB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52FB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B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cp:lastPrinted>2018-01-16T10:12:00Z</cp:lastPrinted>
  <dcterms:created xsi:type="dcterms:W3CDTF">2018-01-16T08:31:00Z</dcterms:created>
  <dcterms:modified xsi:type="dcterms:W3CDTF">2018-01-16T10:36:00Z</dcterms:modified>
</cp:coreProperties>
</file>